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C0C0C0"/>
          <w:left w:val="single" w:sz="4" w:space="0" w:color="C0C0C0"/>
          <w:bottom w:val="single" w:sz="4" w:space="0" w:color="C0C0C0"/>
          <w:right w:val="single" w:sz="4" w:space="0" w:color="C0C0C0"/>
          <w:insideH w:val="single" w:sz="4" w:space="0" w:color="C0C0C0"/>
        </w:tblBorders>
        <w:shd w:val="clear" w:color="auto" w:fill="EFEFFF"/>
        <w:tblLook w:val="01E0" w:firstRow="1" w:lastRow="1" w:firstColumn="1" w:lastColumn="1" w:noHBand="0" w:noVBand="0"/>
      </w:tblPr>
      <w:tblGrid>
        <w:gridCol w:w="2748"/>
        <w:gridCol w:w="235"/>
        <w:gridCol w:w="8033"/>
      </w:tblGrid>
      <w:tr w:rsidR="004F6929" w:rsidRPr="00160D35" w:rsidTr="005946CA">
        <w:tc>
          <w:tcPr>
            <w:tcW w:w="2748" w:type="dxa"/>
            <w:shd w:val="clear" w:color="auto" w:fill="EFEFFF"/>
          </w:tcPr>
          <w:p w:rsidR="004F6929" w:rsidRPr="00160D35" w:rsidRDefault="004F6929">
            <w:pPr>
              <w:rPr>
                <w:rFonts w:ascii="Verdana" w:hAnsi="Verdana"/>
                <w:b/>
                <w:bCs/>
                <w:color w:val="993300"/>
                <w:sz w:val="20"/>
                <w:szCs w:val="20"/>
              </w:rPr>
            </w:pPr>
            <w:r w:rsidRPr="00160D35">
              <w:rPr>
                <w:rFonts w:ascii="Verdana" w:hAnsi="Verdana"/>
                <w:b/>
                <w:bCs/>
                <w:color w:val="993300"/>
                <w:sz w:val="20"/>
                <w:szCs w:val="20"/>
              </w:rPr>
              <w:t>Meeting Title</w:t>
            </w:r>
          </w:p>
        </w:tc>
        <w:tc>
          <w:tcPr>
            <w:tcW w:w="235" w:type="dxa"/>
            <w:shd w:val="clear" w:color="auto" w:fill="EFEFFF"/>
            <w:tcMar>
              <w:left w:w="0" w:type="dxa"/>
              <w:right w:w="0" w:type="dxa"/>
            </w:tcMar>
          </w:tcPr>
          <w:p w:rsidR="004F6929" w:rsidRPr="00160D35" w:rsidRDefault="004F6929">
            <w:pPr>
              <w:rPr>
                <w:rFonts w:ascii="Verdana" w:hAnsi="Verdana"/>
                <w:b/>
                <w:bCs/>
                <w:sz w:val="20"/>
                <w:szCs w:val="20"/>
              </w:rPr>
            </w:pPr>
            <w:r w:rsidRPr="00160D35">
              <w:rPr>
                <w:rFonts w:ascii="Verdana" w:hAnsi="Verdana"/>
                <w:b/>
                <w:bCs/>
                <w:sz w:val="20"/>
                <w:szCs w:val="20"/>
              </w:rPr>
              <w:t>:</w:t>
            </w:r>
          </w:p>
        </w:tc>
        <w:tc>
          <w:tcPr>
            <w:tcW w:w="8033" w:type="dxa"/>
            <w:shd w:val="clear" w:color="auto" w:fill="EFEFFF"/>
          </w:tcPr>
          <w:p w:rsidR="004F6929" w:rsidRPr="00160D35" w:rsidRDefault="00FB7576">
            <w:pPr>
              <w:rPr>
                <w:rFonts w:ascii="Verdana" w:hAnsi="Verdana"/>
                <w:sz w:val="20"/>
                <w:szCs w:val="20"/>
              </w:rPr>
            </w:pPr>
            <w:r>
              <w:rPr>
                <w:rFonts w:ascii="Verdana" w:hAnsi="Verdana"/>
                <w:sz w:val="20"/>
                <w:szCs w:val="20"/>
              </w:rPr>
              <w:t>VEMA IHE Caucus Board Meeting</w:t>
            </w:r>
          </w:p>
        </w:tc>
      </w:tr>
      <w:tr w:rsidR="004F6929" w:rsidRPr="00160D35" w:rsidTr="005946CA">
        <w:tc>
          <w:tcPr>
            <w:tcW w:w="2748" w:type="dxa"/>
            <w:shd w:val="clear" w:color="auto" w:fill="EFEFFF"/>
          </w:tcPr>
          <w:p w:rsidR="004F6929" w:rsidRPr="00160D35" w:rsidRDefault="004F6929">
            <w:pPr>
              <w:rPr>
                <w:rFonts w:ascii="Verdana" w:hAnsi="Verdana"/>
                <w:b/>
                <w:bCs/>
                <w:color w:val="993300"/>
                <w:sz w:val="20"/>
                <w:szCs w:val="20"/>
              </w:rPr>
            </w:pPr>
            <w:r w:rsidRPr="00160D35">
              <w:rPr>
                <w:rFonts w:ascii="Verdana" w:hAnsi="Verdana"/>
                <w:b/>
                <w:bCs/>
                <w:color w:val="993300"/>
                <w:sz w:val="20"/>
                <w:szCs w:val="20"/>
              </w:rPr>
              <w:t>Date</w:t>
            </w:r>
          </w:p>
        </w:tc>
        <w:tc>
          <w:tcPr>
            <w:tcW w:w="235" w:type="dxa"/>
            <w:shd w:val="clear" w:color="auto" w:fill="EFEFFF"/>
            <w:tcMar>
              <w:left w:w="0" w:type="dxa"/>
              <w:right w:w="0" w:type="dxa"/>
            </w:tcMar>
          </w:tcPr>
          <w:p w:rsidR="004F6929" w:rsidRPr="00160D35" w:rsidRDefault="004F6929">
            <w:pPr>
              <w:rPr>
                <w:rFonts w:ascii="Verdana" w:hAnsi="Verdana"/>
                <w:b/>
                <w:bCs/>
                <w:sz w:val="20"/>
                <w:szCs w:val="20"/>
              </w:rPr>
            </w:pPr>
            <w:r w:rsidRPr="00160D35">
              <w:rPr>
                <w:rFonts w:ascii="Verdana" w:hAnsi="Verdana"/>
                <w:b/>
                <w:bCs/>
                <w:sz w:val="20"/>
                <w:szCs w:val="20"/>
              </w:rPr>
              <w:t>:</w:t>
            </w:r>
          </w:p>
        </w:tc>
        <w:tc>
          <w:tcPr>
            <w:tcW w:w="8033" w:type="dxa"/>
            <w:shd w:val="clear" w:color="auto" w:fill="EFEFFF"/>
          </w:tcPr>
          <w:p w:rsidR="004F6929" w:rsidRPr="00160D35" w:rsidRDefault="00F07789" w:rsidP="00F07789">
            <w:pPr>
              <w:rPr>
                <w:rFonts w:ascii="Verdana" w:hAnsi="Verdana"/>
                <w:sz w:val="20"/>
                <w:szCs w:val="20"/>
              </w:rPr>
            </w:pPr>
            <w:r>
              <w:rPr>
                <w:rFonts w:ascii="Verdana" w:hAnsi="Verdana"/>
                <w:sz w:val="20"/>
                <w:szCs w:val="20"/>
              </w:rPr>
              <w:t>25</w:t>
            </w:r>
            <w:r w:rsidR="0032010E">
              <w:rPr>
                <w:rFonts w:ascii="Verdana" w:hAnsi="Verdana"/>
                <w:sz w:val="20"/>
                <w:szCs w:val="20"/>
              </w:rPr>
              <w:t xml:space="preserve"> </w:t>
            </w:r>
            <w:r>
              <w:rPr>
                <w:rFonts w:ascii="Verdana" w:hAnsi="Verdana"/>
                <w:sz w:val="20"/>
                <w:szCs w:val="20"/>
              </w:rPr>
              <w:t>September</w:t>
            </w:r>
            <w:r w:rsidR="0032010E">
              <w:rPr>
                <w:rFonts w:ascii="Verdana" w:hAnsi="Verdana"/>
                <w:sz w:val="20"/>
                <w:szCs w:val="20"/>
              </w:rPr>
              <w:t xml:space="preserve"> </w:t>
            </w:r>
            <w:r w:rsidR="002361E5">
              <w:rPr>
                <w:rFonts w:ascii="Verdana" w:hAnsi="Verdana"/>
                <w:sz w:val="20"/>
                <w:szCs w:val="20"/>
              </w:rPr>
              <w:t>2013</w:t>
            </w:r>
          </w:p>
        </w:tc>
      </w:tr>
      <w:tr w:rsidR="004F6929" w:rsidRPr="00160D35" w:rsidTr="005946CA">
        <w:tc>
          <w:tcPr>
            <w:tcW w:w="2748" w:type="dxa"/>
            <w:shd w:val="clear" w:color="auto" w:fill="EFEFFF"/>
          </w:tcPr>
          <w:p w:rsidR="004F6929" w:rsidRPr="00160D35" w:rsidRDefault="004F6929">
            <w:pPr>
              <w:rPr>
                <w:rFonts w:ascii="Verdana" w:hAnsi="Verdana"/>
                <w:b/>
                <w:bCs/>
                <w:color w:val="993300"/>
                <w:sz w:val="20"/>
                <w:szCs w:val="20"/>
              </w:rPr>
            </w:pPr>
            <w:r w:rsidRPr="00160D35">
              <w:rPr>
                <w:rFonts w:ascii="Verdana" w:hAnsi="Verdana"/>
                <w:b/>
                <w:bCs/>
                <w:color w:val="993300"/>
                <w:sz w:val="20"/>
                <w:szCs w:val="20"/>
              </w:rPr>
              <w:t>Time</w:t>
            </w:r>
          </w:p>
        </w:tc>
        <w:tc>
          <w:tcPr>
            <w:tcW w:w="235" w:type="dxa"/>
            <w:shd w:val="clear" w:color="auto" w:fill="EFEFFF"/>
            <w:tcMar>
              <w:left w:w="0" w:type="dxa"/>
              <w:right w:w="0" w:type="dxa"/>
            </w:tcMar>
          </w:tcPr>
          <w:p w:rsidR="004F6929" w:rsidRPr="00160D35" w:rsidRDefault="004F6929">
            <w:pPr>
              <w:rPr>
                <w:rFonts w:ascii="Verdana" w:hAnsi="Verdana"/>
                <w:b/>
                <w:bCs/>
                <w:sz w:val="20"/>
                <w:szCs w:val="20"/>
              </w:rPr>
            </w:pPr>
            <w:r w:rsidRPr="00160D35">
              <w:rPr>
                <w:rFonts w:ascii="Verdana" w:hAnsi="Verdana"/>
                <w:b/>
                <w:bCs/>
                <w:sz w:val="20"/>
                <w:szCs w:val="20"/>
              </w:rPr>
              <w:t>:</w:t>
            </w:r>
          </w:p>
        </w:tc>
        <w:tc>
          <w:tcPr>
            <w:tcW w:w="8033" w:type="dxa"/>
            <w:shd w:val="clear" w:color="auto" w:fill="EFEFFF"/>
          </w:tcPr>
          <w:p w:rsidR="004F6929" w:rsidRPr="00160D35" w:rsidRDefault="00B35B59" w:rsidP="00466CC9">
            <w:pPr>
              <w:rPr>
                <w:rFonts w:ascii="Verdana" w:hAnsi="Verdana"/>
                <w:sz w:val="20"/>
                <w:szCs w:val="20"/>
              </w:rPr>
            </w:pPr>
            <w:r>
              <w:rPr>
                <w:rFonts w:ascii="Verdana" w:hAnsi="Verdana"/>
                <w:sz w:val="20"/>
                <w:szCs w:val="20"/>
              </w:rPr>
              <w:t>08:</w:t>
            </w:r>
            <w:r w:rsidR="00466CC9">
              <w:rPr>
                <w:rFonts w:ascii="Verdana" w:hAnsi="Verdana"/>
                <w:sz w:val="20"/>
                <w:szCs w:val="20"/>
              </w:rPr>
              <w:t>00</w:t>
            </w:r>
            <w:r>
              <w:rPr>
                <w:rFonts w:ascii="Verdana" w:hAnsi="Verdana"/>
                <w:sz w:val="20"/>
                <w:szCs w:val="20"/>
              </w:rPr>
              <w:t xml:space="preserve"> – 09:</w:t>
            </w:r>
            <w:r w:rsidR="00466CC9">
              <w:rPr>
                <w:rFonts w:ascii="Verdana" w:hAnsi="Verdana"/>
                <w:sz w:val="20"/>
                <w:szCs w:val="20"/>
              </w:rPr>
              <w:t>00</w:t>
            </w:r>
            <w:r>
              <w:rPr>
                <w:rFonts w:ascii="Verdana" w:hAnsi="Verdana"/>
                <w:sz w:val="20"/>
                <w:szCs w:val="20"/>
              </w:rPr>
              <w:t xml:space="preserve"> AM</w:t>
            </w:r>
          </w:p>
        </w:tc>
      </w:tr>
      <w:tr w:rsidR="00BB0DFA" w:rsidRPr="00160D35" w:rsidTr="005946CA">
        <w:tc>
          <w:tcPr>
            <w:tcW w:w="2748" w:type="dxa"/>
            <w:shd w:val="clear" w:color="auto" w:fill="EFEFFF"/>
          </w:tcPr>
          <w:p w:rsidR="00BB0DFA" w:rsidRPr="00160D35" w:rsidRDefault="00BB0DFA">
            <w:pPr>
              <w:rPr>
                <w:rFonts w:ascii="Verdana" w:hAnsi="Verdana"/>
                <w:b/>
                <w:bCs/>
                <w:color w:val="993300"/>
                <w:sz w:val="20"/>
                <w:szCs w:val="20"/>
              </w:rPr>
            </w:pPr>
            <w:r w:rsidRPr="00160D35">
              <w:rPr>
                <w:rFonts w:ascii="Verdana" w:hAnsi="Verdana"/>
                <w:b/>
                <w:bCs/>
                <w:color w:val="993300"/>
                <w:sz w:val="20"/>
                <w:szCs w:val="20"/>
              </w:rPr>
              <w:t>Place</w:t>
            </w:r>
          </w:p>
        </w:tc>
        <w:tc>
          <w:tcPr>
            <w:tcW w:w="235" w:type="dxa"/>
            <w:shd w:val="clear" w:color="auto" w:fill="EFEFFF"/>
            <w:tcMar>
              <w:left w:w="0" w:type="dxa"/>
              <w:right w:w="0" w:type="dxa"/>
            </w:tcMar>
          </w:tcPr>
          <w:p w:rsidR="00BB0DFA" w:rsidRPr="00160D35" w:rsidRDefault="00BB0DFA">
            <w:pPr>
              <w:rPr>
                <w:rFonts w:ascii="Verdana" w:hAnsi="Verdana"/>
                <w:b/>
                <w:bCs/>
                <w:sz w:val="20"/>
                <w:szCs w:val="20"/>
              </w:rPr>
            </w:pPr>
            <w:r w:rsidRPr="00160D35">
              <w:rPr>
                <w:rFonts w:ascii="Verdana" w:hAnsi="Verdana"/>
                <w:b/>
                <w:bCs/>
                <w:sz w:val="20"/>
                <w:szCs w:val="20"/>
              </w:rPr>
              <w:t>:</w:t>
            </w:r>
          </w:p>
        </w:tc>
        <w:tc>
          <w:tcPr>
            <w:tcW w:w="8033" w:type="dxa"/>
            <w:shd w:val="clear" w:color="auto" w:fill="EFEFFF"/>
          </w:tcPr>
          <w:p w:rsidR="000D35FB" w:rsidRPr="00F07789" w:rsidRDefault="003D0D2D" w:rsidP="00F07789">
            <w:pPr>
              <w:rPr>
                <w:rFonts w:ascii="Verdana" w:hAnsi="Verdana"/>
                <w:sz w:val="20"/>
                <w:szCs w:val="20"/>
              </w:rPr>
            </w:pPr>
            <w:r w:rsidRPr="00F07789">
              <w:rPr>
                <w:rFonts w:ascii="Verdana" w:hAnsi="Verdana"/>
                <w:sz w:val="20"/>
                <w:szCs w:val="20"/>
              </w:rPr>
              <w:t>Conference Call</w:t>
            </w:r>
          </w:p>
        </w:tc>
      </w:tr>
      <w:tr w:rsidR="004F6929" w:rsidRPr="00160D35" w:rsidTr="005946CA">
        <w:tc>
          <w:tcPr>
            <w:tcW w:w="2748" w:type="dxa"/>
            <w:shd w:val="clear" w:color="auto" w:fill="EFEFFF"/>
          </w:tcPr>
          <w:p w:rsidR="004F6929" w:rsidRPr="00160D35" w:rsidRDefault="005B607A" w:rsidP="00F02FAF">
            <w:pPr>
              <w:rPr>
                <w:rFonts w:ascii="Verdana" w:hAnsi="Verdana"/>
                <w:b/>
                <w:bCs/>
                <w:color w:val="993300"/>
                <w:sz w:val="20"/>
                <w:szCs w:val="20"/>
              </w:rPr>
            </w:pPr>
            <w:r>
              <w:rPr>
                <w:rFonts w:ascii="Verdana" w:hAnsi="Verdana"/>
                <w:b/>
                <w:bCs/>
                <w:color w:val="993300"/>
                <w:sz w:val="20"/>
                <w:szCs w:val="20"/>
              </w:rPr>
              <w:t>C</w:t>
            </w:r>
            <w:r w:rsidR="004F6929" w:rsidRPr="00160D35">
              <w:rPr>
                <w:rFonts w:ascii="Verdana" w:hAnsi="Verdana"/>
                <w:b/>
                <w:bCs/>
                <w:color w:val="993300"/>
                <w:sz w:val="20"/>
                <w:szCs w:val="20"/>
              </w:rPr>
              <w:t xml:space="preserve">hair </w:t>
            </w:r>
          </w:p>
        </w:tc>
        <w:tc>
          <w:tcPr>
            <w:tcW w:w="235" w:type="dxa"/>
            <w:shd w:val="clear" w:color="auto" w:fill="EFEFFF"/>
            <w:tcMar>
              <w:left w:w="0" w:type="dxa"/>
              <w:right w:w="0" w:type="dxa"/>
            </w:tcMar>
          </w:tcPr>
          <w:p w:rsidR="004F6929" w:rsidRPr="00160D35" w:rsidRDefault="004F6929">
            <w:pPr>
              <w:rPr>
                <w:rFonts w:ascii="Verdana" w:hAnsi="Verdana"/>
                <w:b/>
                <w:bCs/>
                <w:sz w:val="20"/>
                <w:szCs w:val="20"/>
              </w:rPr>
            </w:pPr>
            <w:r w:rsidRPr="00160D35">
              <w:rPr>
                <w:rFonts w:ascii="Verdana" w:hAnsi="Verdana"/>
                <w:b/>
                <w:bCs/>
                <w:sz w:val="20"/>
                <w:szCs w:val="20"/>
              </w:rPr>
              <w:t>:</w:t>
            </w:r>
          </w:p>
        </w:tc>
        <w:tc>
          <w:tcPr>
            <w:tcW w:w="8033" w:type="dxa"/>
            <w:shd w:val="clear" w:color="auto" w:fill="EFEFFF"/>
          </w:tcPr>
          <w:p w:rsidR="004F6929" w:rsidRPr="00160D35" w:rsidRDefault="003D0D2D">
            <w:pPr>
              <w:rPr>
                <w:rFonts w:ascii="Verdana" w:hAnsi="Verdana"/>
                <w:sz w:val="20"/>
                <w:szCs w:val="20"/>
              </w:rPr>
            </w:pPr>
            <w:r>
              <w:rPr>
                <w:rFonts w:ascii="Verdana" w:hAnsi="Verdana"/>
                <w:sz w:val="20"/>
                <w:szCs w:val="20"/>
              </w:rPr>
              <w:t>Zachary Pope</w:t>
            </w:r>
            <w:r w:rsidR="00F07789">
              <w:rPr>
                <w:rFonts w:ascii="Verdana" w:hAnsi="Verdana"/>
                <w:sz w:val="20"/>
                <w:szCs w:val="20"/>
              </w:rPr>
              <w:t>, hosted by Adam Crowe</w:t>
            </w:r>
          </w:p>
        </w:tc>
      </w:tr>
      <w:tr w:rsidR="004F6929" w:rsidRPr="00160D35" w:rsidTr="005946CA">
        <w:tc>
          <w:tcPr>
            <w:tcW w:w="2748" w:type="dxa"/>
            <w:shd w:val="clear" w:color="auto" w:fill="EFEFFF"/>
          </w:tcPr>
          <w:p w:rsidR="004F6929" w:rsidRPr="00160D35" w:rsidRDefault="00F07789">
            <w:pPr>
              <w:rPr>
                <w:rFonts w:ascii="Verdana" w:hAnsi="Verdana"/>
                <w:b/>
                <w:bCs/>
                <w:color w:val="993300"/>
                <w:sz w:val="20"/>
                <w:szCs w:val="20"/>
              </w:rPr>
            </w:pPr>
            <w:r>
              <w:rPr>
                <w:rFonts w:ascii="Verdana" w:hAnsi="Verdana"/>
                <w:b/>
                <w:bCs/>
                <w:color w:val="993300"/>
                <w:sz w:val="20"/>
                <w:szCs w:val="20"/>
              </w:rPr>
              <w:t>On the Call</w:t>
            </w:r>
          </w:p>
        </w:tc>
        <w:tc>
          <w:tcPr>
            <w:tcW w:w="235" w:type="dxa"/>
            <w:shd w:val="clear" w:color="auto" w:fill="EFEFFF"/>
            <w:tcMar>
              <w:left w:w="0" w:type="dxa"/>
              <w:right w:w="0" w:type="dxa"/>
            </w:tcMar>
          </w:tcPr>
          <w:p w:rsidR="004F6929" w:rsidRPr="00160D35" w:rsidRDefault="004F6929">
            <w:pPr>
              <w:rPr>
                <w:rFonts w:ascii="Verdana" w:hAnsi="Verdana"/>
                <w:b/>
                <w:bCs/>
                <w:sz w:val="20"/>
                <w:szCs w:val="20"/>
              </w:rPr>
            </w:pPr>
            <w:r w:rsidRPr="00160D35">
              <w:rPr>
                <w:rFonts w:ascii="Verdana" w:hAnsi="Verdana"/>
                <w:b/>
                <w:bCs/>
                <w:sz w:val="20"/>
                <w:szCs w:val="20"/>
              </w:rPr>
              <w:t>:</w:t>
            </w:r>
          </w:p>
        </w:tc>
        <w:tc>
          <w:tcPr>
            <w:tcW w:w="8033" w:type="dxa"/>
            <w:shd w:val="clear" w:color="auto" w:fill="EFEFFF"/>
          </w:tcPr>
          <w:tbl>
            <w:tblPr>
              <w:tblW w:w="0" w:type="auto"/>
              <w:tblBorders>
                <w:top w:val="single" w:sz="4" w:space="0" w:color="EAEAEA"/>
                <w:left w:val="single" w:sz="4" w:space="0" w:color="EAEAEA"/>
                <w:bottom w:val="single" w:sz="4" w:space="0" w:color="EAEAEA"/>
                <w:right w:val="single" w:sz="4" w:space="0" w:color="EAEAEA"/>
                <w:insideH w:val="single" w:sz="4" w:space="0" w:color="EAEAEA"/>
              </w:tblBorders>
              <w:tblLook w:val="01E0" w:firstRow="1" w:lastRow="1" w:firstColumn="1" w:lastColumn="1" w:noHBand="0" w:noVBand="0"/>
            </w:tblPr>
            <w:tblGrid>
              <w:gridCol w:w="1192"/>
              <w:gridCol w:w="4910"/>
            </w:tblGrid>
            <w:tr w:rsidR="00BB0DFA" w:rsidRPr="00160D35" w:rsidTr="001B28C3">
              <w:tc>
                <w:tcPr>
                  <w:tcW w:w="1192" w:type="dxa"/>
                  <w:tcMar>
                    <w:left w:w="115" w:type="dxa"/>
                    <w:right w:w="43" w:type="dxa"/>
                  </w:tcMar>
                </w:tcPr>
                <w:p w:rsidR="00BB0DFA" w:rsidRPr="00160D35" w:rsidRDefault="00BB0DFA">
                  <w:pPr>
                    <w:rPr>
                      <w:rFonts w:ascii="Verdana" w:hAnsi="Verdana"/>
                      <w:b/>
                      <w:bCs/>
                      <w:color w:val="993300"/>
                      <w:sz w:val="20"/>
                      <w:szCs w:val="20"/>
                    </w:rPr>
                  </w:pPr>
                  <w:r w:rsidRPr="00160D35">
                    <w:rPr>
                      <w:rFonts w:ascii="Verdana" w:hAnsi="Verdana"/>
                      <w:b/>
                      <w:bCs/>
                      <w:color w:val="993300"/>
                      <w:sz w:val="20"/>
                      <w:szCs w:val="20"/>
                    </w:rPr>
                    <w:t>Internal:</w:t>
                  </w:r>
                </w:p>
              </w:tc>
              <w:tc>
                <w:tcPr>
                  <w:tcW w:w="4910" w:type="dxa"/>
                </w:tcPr>
                <w:p w:rsidR="00BB0DFA" w:rsidRPr="00160D35" w:rsidRDefault="00466CC9" w:rsidP="001B28C3">
                  <w:pPr>
                    <w:rPr>
                      <w:rFonts w:ascii="Verdana" w:hAnsi="Verdana"/>
                      <w:sz w:val="20"/>
                      <w:szCs w:val="20"/>
                    </w:rPr>
                  </w:pPr>
                  <w:r>
                    <w:rPr>
                      <w:rFonts w:ascii="Verdana" w:hAnsi="Verdana"/>
                      <w:sz w:val="20"/>
                      <w:szCs w:val="20"/>
                    </w:rPr>
                    <w:t>Adam Crowe, Pete Sommer, Brittany Schaal</w:t>
                  </w:r>
                  <w:r w:rsidR="00F71F08">
                    <w:rPr>
                      <w:rFonts w:ascii="Verdana" w:hAnsi="Verdana"/>
                      <w:sz w:val="20"/>
                      <w:szCs w:val="20"/>
                    </w:rPr>
                    <w:t>, Will Flagger</w:t>
                  </w:r>
                </w:p>
              </w:tc>
            </w:tr>
            <w:tr w:rsidR="00BB0DFA" w:rsidRPr="00160D35" w:rsidTr="001B28C3">
              <w:tc>
                <w:tcPr>
                  <w:tcW w:w="1192" w:type="dxa"/>
                  <w:tcMar>
                    <w:left w:w="115" w:type="dxa"/>
                    <w:right w:w="43" w:type="dxa"/>
                  </w:tcMar>
                </w:tcPr>
                <w:p w:rsidR="00BB0DFA" w:rsidRPr="00160D35" w:rsidRDefault="00BB0DFA">
                  <w:pPr>
                    <w:rPr>
                      <w:rFonts w:ascii="Verdana" w:hAnsi="Verdana"/>
                      <w:b/>
                      <w:bCs/>
                      <w:color w:val="993300"/>
                      <w:sz w:val="20"/>
                      <w:szCs w:val="20"/>
                    </w:rPr>
                  </w:pPr>
                  <w:r w:rsidRPr="00160D35">
                    <w:rPr>
                      <w:rFonts w:ascii="Verdana" w:hAnsi="Verdana"/>
                      <w:b/>
                      <w:bCs/>
                      <w:color w:val="993300"/>
                      <w:sz w:val="20"/>
                      <w:szCs w:val="20"/>
                    </w:rPr>
                    <w:t>External:</w:t>
                  </w:r>
                </w:p>
              </w:tc>
              <w:tc>
                <w:tcPr>
                  <w:tcW w:w="4910" w:type="dxa"/>
                </w:tcPr>
                <w:p w:rsidR="00BB0DFA" w:rsidRPr="00160D35" w:rsidRDefault="00BB0DFA">
                  <w:pPr>
                    <w:rPr>
                      <w:rFonts w:ascii="Verdana" w:hAnsi="Verdana"/>
                      <w:sz w:val="20"/>
                      <w:szCs w:val="20"/>
                    </w:rPr>
                  </w:pPr>
                </w:p>
              </w:tc>
            </w:tr>
          </w:tbl>
          <w:p w:rsidR="00BB0DFA" w:rsidRPr="00160D35" w:rsidRDefault="00BB0DFA">
            <w:pPr>
              <w:rPr>
                <w:rFonts w:ascii="Verdana" w:hAnsi="Verdana"/>
                <w:sz w:val="20"/>
                <w:szCs w:val="20"/>
              </w:rPr>
            </w:pPr>
          </w:p>
        </w:tc>
      </w:tr>
      <w:tr w:rsidR="004F6929" w:rsidRPr="00160D35" w:rsidTr="005946CA">
        <w:tc>
          <w:tcPr>
            <w:tcW w:w="2748" w:type="dxa"/>
            <w:shd w:val="clear" w:color="auto" w:fill="EFEFFF"/>
          </w:tcPr>
          <w:p w:rsidR="004F6929" w:rsidRPr="00160D35" w:rsidRDefault="004F6929">
            <w:pPr>
              <w:rPr>
                <w:rFonts w:ascii="Verdana" w:hAnsi="Verdana"/>
                <w:b/>
                <w:bCs/>
                <w:color w:val="993300"/>
                <w:sz w:val="20"/>
                <w:szCs w:val="20"/>
              </w:rPr>
            </w:pPr>
            <w:r w:rsidRPr="00160D35">
              <w:rPr>
                <w:rFonts w:ascii="Verdana" w:hAnsi="Verdana"/>
                <w:b/>
                <w:bCs/>
                <w:color w:val="993300"/>
                <w:sz w:val="20"/>
                <w:szCs w:val="20"/>
              </w:rPr>
              <w:t>Minutes Submitted By</w:t>
            </w:r>
          </w:p>
        </w:tc>
        <w:tc>
          <w:tcPr>
            <w:tcW w:w="235" w:type="dxa"/>
            <w:shd w:val="clear" w:color="auto" w:fill="EFEFFF"/>
            <w:tcMar>
              <w:left w:w="0" w:type="dxa"/>
              <w:right w:w="0" w:type="dxa"/>
            </w:tcMar>
          </w:tcPr>
          <w:p w:rsidR="004F6929" w:rsidRPr="00160D35" w:rsidRDefault="004F6929">
            <w:pPr>
              <w:rPr>
                <w:rFonts w:ascii="Verdana" w:hAnsi="Verdana"/>
                <w:b/>
                <w:bCs/>
                <w:sz w:val="20"/>
                <w:szCs w:val="20"/>
              </w:rPr>
            </w:pPr>
            <w:r w:rsidRPr="00160D35">
              <w:rPr>
                <w:rFonts w:ascii="Verdana" w:hAnsi="Verdana"/>
                <w:b/>
                <w:bCs/>
                <w:sz w:val="20"/>
                <w:szCs w:val="20"/>
              </w:rPr>
              <w:t>:</w:t>
            </w:r>
          </w:p>
        </w:tc>
        <w:tc>
          <w:tcPr>
            <w:tcW w:w="8033" w:type="dxa"/>
            <w:shd w:val="clear" w:color="auto" w:fill="EFEFFF"/>
          </w:tcPr>
          <w:p w:rsidR="004F6929" w:rsidRPr="00160D35" w:rsidRDefault="00047AC7" w:rsidP="003D0D2D">
            <w:pPr>
              <w:rPr>
                <w:rFonts w:ascii="Verdana" w:hAnsi="Verdana"/>
                <w:sz w:val="20"/>
                <w:szCs w:val="20"/>
              </w:rPr>
            </w:pPr>
            <w:r>
              <w:rPr>
                <w:rFonts w:ascii="Verdana" w:hAnsi="Verdana"/>
                <w:sz w:val="20"/>
                <w:szCs w:val="20"/>
              </w:rPr>
              <w:t>Brittany Schaal</w:t>
            </w:r>
            <w:r w:rsidR="00C8614F">
              <w:rPr>
                <w:rFonts w:ascii="Verdana" w:hAnsi="Verdana"/>
                <w:sz w:val="20"/>
                <w:szCs w:val="20"/>
              </w:rPr>
              <w:t xml:space="preserve">, Secretary </w:t>
            </w:r>
          </w:p>
        </w:tc>
      </w:tr>
      <w:tr w:rsidR="00BE257E" w:rsidRPr="00160D35" w:rsidTr="005946CA">
        <w:tc>
          <w:tcPr>
            <w:tcW w:w="2748" w:type="dxa"/>
            <w:shd w:val="clear" w:color="auto" w:fill="EFEFFF"/>
          </w:tcPr>
          <w:p w:rsidR="00BE257E" w:rsidRPr="00160D35" w:rsidRDefault="00BE257E">
            <w:pPr>
              <w:rPr>
                <w:rFonts w:ascii="Verdana" w:hAnsi="Verdana"/>
                <w:b/>
                <w:bCs/>
                <w:color w:val="993300"/>
                <w:sz w:val="20"/>
                <w:szCs w:val="20"/>
              </w:rPr>
            </w:pPr>
            <w:r w:rsidRPr="00160D35">
              <w:rPr>
                <w:rFonts w:ascii="Verdana" w:hAnsi="Verdana"/>
                <w:b/>
                <w:bCs/>
                <w:color w:val="993300"/>
                <w:sz w:val="20"/>
                <w:szCs w:val="20"/>
              </w:rPr>
              <w:t>Minutes Submitted On</w:t>
            </w:r>
          </w:p>
        </w:tc>
        <w:tc>
          <w:tcPr>
            <w:tcW w:w="235" w:type="dxa"/>
            <w:shd w:val="clear" w:color="auto" w:fill="EFEFFF"/>
            <w:tcMar>
              <w:left w:w="0" w:type="dxa"/>
              <w:right w:w="0" w:type="dxa"/>
            </w:tcMar>
          </w:tcPr>
          <w:p w:rsidR="00BE257E" w:rsidRPr="00160D35" w:rsidRDefault="00BE257E">
            <w:pPr>
              <w:rPr>
                <w:rFonts w:ascii="Verdana" w:hAnsi="Verdana"/>
                <w:b/>
                <w:bCs/>
                <w:sz w:val="20"/>
                <w:szCs w:val="20"/>
              </w:rPr>
            </w:pPr>
            <w:r w:rsidRPr="00160D35">
              <w:rPr>
                <w:rFonts w:ascii="Verdana" w:hAnsi="Verdana"/>
                <w:b/>
                <w:bCs/>
                <w:sz w:val="20"/>
                <w:szCs w:val="20"/>
              </w:rPr>
              <w:t>:</w:t>
            </w:r>
          </w:p>
        </w:tc>
        <w:tc>
          <w:tcPr>
            <w:tcW w:w="8033" w:type="dxa"/>
            <w:shd w:val="clear" w:color="auto" w:fill="EFEFFF"/>
          </w:tcPr>
          <w:p w:rsidR="00BE257E" w:rsidRPr="003D0D2D" w:rsidRDefault="00047AC7" w:rsidP="000D35FB">
            <w:pPr>
              <w:rPr>
                <w:rFonts w:ascii="Verdana" w:hAnsi="Verdana"/>
                <w:bCs/>
                <w:sz w:val="20"/>
                <w:szCs w:val="20"/>
              </w:rPr>
            </w:pPr>
            <w:r>
              <w:rPr>
                <w:rFonts w:ascii="Verdana" w:hAnsi="Verdana"/>
                <w:bCs/>
                <w:sz w:val="20"/>
                <w:szCs w:val="20"/>
              </w:rPr>
              <w:t>25 September 2013</w:t>
            </w:r>
          </w:p>
        </w:tc>
      </w:tr>
      <w:tr w:rsidR="0065548C" w:rsidRPr="00160D35" w:rsidTr="005946CA">
        <w:tc>
          <w:tcPr>
            <w:tcW w:w="2748" w:type="dxa"/>
            <w:shd w:val="clear" w:color="auto" w:fill="EFEFFF"/>
          </w:tcPr>
          <w:p w:rsidR="0065548C" w:rsidRPr="00160D35" w:rsidRDefault="0065548C">
            <w:pPr>
              <w:rPr>
                <w:rFonts w:ascii="Verdana" w:hAnsi="Verdana"/>
                <w:b/>
                <w:bCs/>
                <w:color w:val="993300"/>
                <w:sz w:val="20"/>
                <w:szCs w:val="20"/>
              </w:rPr>
            </w:pPr>
            <w:r w:rsidRPr="00160D35">
              <w:rPr>
                <w:rFonts w:ascii="Verdana" w:hAnsi="Verdana"/>
                <w:b/>
                <w:bCs/>
                <w:color w:val="993300"/>
                <w:sz w:val="20"/>
                <w:szCs w:val="20"/>
              </w:rPr>
              <w:t>Next Meeting</w:t>
            </w:r>
          </w:p>
        </w:tc>
        <w:tc>
          <w:tcPr>
            <w:tcW w:w="235" w:type="dxa"/>
            <w:shd w:val="clear" w:color="auto" w:fill="EFEFFF"/>
            <w:tcMar>
              <w:left w:w="0" w:type="dxa"/>
              <w:right w:w="0" w:type="dxa"/>
            </w:tcMar>
          </w:tcPr>
          <w:p w:rsidR="0065548C" w:rsidRPr="00160D35" w:rsidRDefault="0065548C">
            <w:pPr>
              <w:rPr>
                <w:rFonts w:ascii="Verdana" w:hAnsi="Verdana"/>
                <w:b/>
                <w:bCs/>
                <w:sz w:val="20"/>
                <w:szCs w:val="20"/>
              </w:rPr>
            </w:pPr>
            <w:r w:rsidRPr="00160D35">
              <w:rPr>
                <w:rFonts w:ascii="Verdana" w:hAnsi="Verdana"/>
                <w:b/>
                <w:bCs/>
                <w:sz w:val="20"/>
                <w:szCs w:val="20"/>
              </w:rPr>
              <w:t>:</w:t>
            </w:r>
          </w:p>
        </w:tc>
        <w:tc>
          <w:tcPr>
            <w:tcW w:w="8033" w:type="dxa"/>
            <w:shd w:val="clear" w:color="auto" w:fill="EFEFFF"/>
          </w:tcPr>
          <w:tbl>
            <w:tblPr>
              <w:tblW w:w="0" w:type="auto"/>
              <w:tblBorders>
                <w:top w:val="single" w:sz="4" w:space="0" w:color="EAEAEA"/>
                <w:left w:val="single" w:sz="4" w:space="0" w:color="EAEAEA"/>
                <w:bottom w:val="single" w:sz="4" w:space="0" w:color="EAEAEA"/>
                <w:right w:val="single" w:sz="4" w:space="0" w:color="EAEAEA"/>
                <w:insideH w:val="single" w:sz="4" w:space="0" w:color="EAEAEA"/>
              </w:tblBorders>
              <w:tblLook w:val="01E0" w:firstRow="1" w:lastRow="1" w:firstColumn="1" w:lastColumn="1" w:noHBand="0" w:noVBand="0"/>
            </w:tblPr>
            <w:tblGrid>
              <w:gridCol w:w="1182"/>
              <w:gridCol w:w="4258"/>
            </w:tblGrid>
            <w:tr w:rsidR="0065548C" w:rsidRPr="00160D35" w:rsidTr="00FB7576">
              <w:tc>
                <w:tcPr>
                  <w:tcW w:w="1182" w:type="dxa"/>
                  <w:tcMar>
                    <w:left w:w="115" w:type="dxa"/>
                    <w:right w:w="43" w:type="dxa"/>
                  </w:tcMar>
                </w:tcPr>
                <w:p w:rsidR="0065548C" w:rsidRPr="00160D35" w:rsidRDefault="0065548C" w:rsidP="001877B5">
                  <w:pPr>
                    <w:rPr>
                      <w:rFonts w:ascii="Verdana" w:hAnsi="Verdana"/>
                      <w:b/>
                      <w:bCs/>
                      <w:color w:val="993300"/>
                      <w:sz w:val="20"/>
                      <w:szCs w:val="20"/>
                    </w:rPr>
                  </w:pPr>
                  <w:r w:rsidRPr="00160D35">
                    <w:rPr>
                      <w:rFonts w:ascii="Verdana" w:hAnsi="Verdana"/>
                      <w:b/>
                      <w:bCs/>
                      <w:color w:val="993300"/>
                      <w:sz w:val="20"/>
                      <w:szCs w:val="20"/>
                    </w:rPr>
                    <w:t>Date:</w:t>
                  </w:r>
                </w:p>
              </w:tc>
              <w:tc>
                <w:tcPr>
                  <w:tcW w:w="4258" w:type="dxa"/>
                </w:tcPr>
                <w:p w:rsidR="0065548C" w:rsidRPr="00160D35" w:rsidRDefault="0032010E" w:rsidP="00F736E4">
                  <w:pPr>
                    <w:rPr>
                      <w:rFonts w:ascii="Verdana" w:hAnsi="Verdana"/>
                      <w:sz w:val="20"/>
                      <w:szCs w:val="20"/>
                    </w:rPr>
                  </w:pPr>
                  <w:r>
                    <w:rPr>
                      <w:rFonts w:ascii="Verdana" w:hAnsi="Verdana"/>
                      <w:sz w:val="20"/>
                      <w:szCs w:val="20"/>
                    </w:rPr>
                    <w:t>2</w:t>
                  </w:r>
                  <w:r w:rsidR="00F736E4">
                    <w:rPr>
                      <w:rFonts w:ascii="Verdana" w:hAnsi="Verdana"/>
                      <w:sz w:val="20"/>
                      <w:szCs w:val="20"/>
                    </w:rPr>
                    <w:t>3</w:t>
                  </w:r>
                  <w:r>
                    <w:rPr>
                      <w:rFonts w:ascii="Verdana" w:hAnsi="Verdana"/>
                      <w:sz w:val="20"/>
                      <w:szCs w:val="20"/>
                    </w:rPr>
                    <w:t xml:space="preserve"> </w:t>
                  </w:r>
                  <w:r w:rsidR="00F736E4">
                    <w:rPr>
                      <w:rFonts w:ascii="Verdana" w:hAnsi="Verdana"/>
                      <w:sz w:val="20"/>
                      <w:szCs w:val="20"/>
                    </w:rPr>
                    <w:t>October</w:t>
                  </w:r>
                  <w:r w:rsidR="005777EC">
                    <w:rPr>
                      <w:rFonts w:ascii="Verdana" w:hAnsi="Verdana"/>
                      <w:sz w:val="20"/>
                      <w:szCs w:val="20"/>
                    </w:rPr>
                    <w:t xml:space="preserve"> 201</w:t>
                  </w:r>
                  <w:r w:rsidR="00F73238">
                    <w:rPr>
                      <w:rFonts w:ascii="Verdana" w:hAnsi="Verdana"/>
                      <w:sz w:val="20"/>
                      <w:szCs w:val="20"/>
                    </w:rPr>
                    <w:t>3</w:t>
                  </w:r>
                </w:p>
              </w:tc>
            </w:tr>
            <w:tr w:rsidR="0065548C" w:rsidRPr="00160D35" w:rsidTr="00FB7576">
              <w:tc>
                <w:tcPr>
                  <w:tcW w:w="1182" w:type="dxa"/>
                  <w:tcMar>
                    <w:left w:w="115" w:type="dxa"/>
                    <w:right w:w="43" w:type="dxa"/>
                  </w:tcMar>
                </w:tcPr>
                <w:p w:rsidR="0065548C" w:rsidRPr="00160D35" w:rsidRDefault="0065548C" w:rsidP="001877B5">
                  <w:pPr>
                    <w:rPr>
                      <w:rFonts w:ascii="Verdana" w:hAnsi="Verdana"/>
                      <w:b/>
                      <w:bCs/>
                      <w:color w:val="993300"/>
                      <w:sz w:val="20"/>
                      <w:szCs w:val="20"/>
                    </w:rPr>
                  </w:pPr>
                  <w:r w:rsidRPr="00160D35">
                    <w:rPr>
                      <w:rFonts w:ascii="Verdana" w:hAnsi="Verdana"/>
                      <w:b/>
                      <w:bCs/>
                      <w:color w:val="993300"/>
                      <w:sz w:val="20"/>
                      <w:szCs w:val="20"/>
                    </w:rPr>
                    <w:t>Time:</w:t>
                  </w:r>
                </w:p>
              </w:tc>
              <w:tc>
                <w:tcPr>
                  <w:tcW w:w="4258" w:type="dxa"/>
                </w:tcPr>
                <w:p w:rsidR="0065548C" w:rsidRPr="00160D35" w:rsidRDefault="000D35FB" w:rsidP="001877B5">
                  <w:pPr>
                    <w:rPr>
                      <w:rFonts w:ascii="Verdana" w:hAnsi="Verdana"/>
                      <w:sz w:val="20"/>
                      <w:szCs w:val="20"/>
                    </w:rPr>
                  </w:pPr>
                  <w:r>
                    <w:rPr>
                      <w:rFonts w:ascii="Verdana" w:hAnsi="Verdana"/>
                      <w:sz w:val="20"/>
                      <w:szCs w:val="20"/>
                    </w:rPr>
                    <w:t>8:00 – 9:00 AM</w:t>
                  </w:r>
                </w:p>
              </w:tc>
            </w:tr>
            <w:tr w:rsidR="0065548C" w:rsidRPr="00160D35" w:rsidTr="00FB7576">
              <w:tc>
                <w:tcPr>
                  <w:tcW w:w="1182" w:type="dxa"/>
                  <w:tcMar>
                    <w:left w:w="115" w:type="dxa"/>
                    <w:right w:w="43" w:type="dxa"/>
                  </w:tcMar>
                </w:tcPr>
                <w:p w:rsidR="0065548C" w:rsidRPr="00160D35" w:rsidRDefault="0065548C" w:rsidP="001877B5">
                  <w:pPr>
                    <w:rPr>
                      <w:rFonts w:ascii="Verdana" w:hAnsi="Verdana"/>
                      <w:b/>
                      <w:bCs/>
                      <w:color w:val="993300"/>
                      <w:sz w:val="20"/>
                      <w:szCs w:val="20"/>
                    </w:rPr>
                  </w:pPr>
                  <w:r w:rsidRPr="00160D35">
                    <w:rPr>
                      <w:rFonts w:ascii="Verdana" w:hAnsi="Verdana"/>
                      <w:b/>
                      <w:bCs/>
                      <w:color w:val="993300"/>
                      <w:sz w:val="20"/>
                      <w:szCs w:val="20"/>
                    </w:rPr>
                    <w:t>Place:</w:t>
                  </w:r>
                </w:p>
              </w:tc>
              <w:tc>
                <w:tcPr>
                  <w:tcW w:w="4258" w:type="dxa"/>
                </w:tcPr>
                <w:p w:rsidR="0065548C" w:rsidRPr="00160D35" w:rsidRDefault="00990B9C" w:rsidP="001877B5">
                  <w:pPr>
                    <w:rPr>
                      <w:rFonts w:ascii="Verdana" w:hAnsi="Verdana"/>
                      <w:sz w:val="20"/>
                      <w:szCs w:val="20"/>
                    </w:rPr>
                  </w:pPr>
                  <w:r>
                    <w:rPr>
                      <w:rFonts w:ascii="Verdana" w:hAnsi="Verdana"/>
                      <w:sz w:val="20"/>
                      <w:szCs w:val="20"/>
                    </w:rPr>
                    <w:t>Conference Call</w:t>
                  </w:r>
                </w:p>
              </w:tc>
            </w:tr>
            <w:tr w:rsidR="0065548C" w:rsidRPr="00160D35" w:rsidTr="00FB7576">
              <w:tc>
                <w:tcPr>
                  <w:tcW w:w="1182" w:type="dxa"/>
                  <w:tcMar>
                    <w:left w:w="115" w:type="dxa"/>
                    <w:right w:w="43" w:type="dxa"/>
                  </w:tcMar>
                </w:tcPr>
                <w:p w:rsidR="0065548C" w:rsidRPr="00160D35" w:rsidRDefault="004D41E9" w:rsidP="001877B5">
                  <w:pPr>
                    <w:rPr>
                      <w:rFonts w:ascii="Verdana" w:hAnsi="Verdana"/>
                      <w:b/>
                      <w:bCs/>
                      <w:color w:val="993300"/>
                      <w:sz w:val="20"/>
                      <w:szCs w:val="20"/>
                    </w:rPr>
                  </w:pPr>
                  <w:r w:rsidRPr="00160D35">
                    <w:rPr>
                      <w:rFonts w:ascii="Verdana" w:hAnsi="Verdana"/>
                      <w:b/>
                      <w:bCs/>
                      <w:color w:val="993300"/>
                      <w:sz w:val="20"/>
                      <w:szCs w:val="20"/>
                    </w:rPr>
                    <w:t>Chair:</w:t>
                  </w:r>
                </w:p>
              </w:tc>
              <w:tc>
                <w:tcPr>
                  <w:tcW w:w="4258" w:type="dxa"/>
                </w:tcPr>
                <w:p w:rsidR="0065548C" w:rsidRPr="00160D35" w:rsidRDefault="002210A0" w:rsidP="001877B5">
                  <w:pPr>
                    <w:rPr>
                      <w:rFonts w:ascii="Verdana" w:hAnsi="Verdana"/>
                      <w:sz w:val="20"/>
                      <w:szCs w:val="20"/>
                    </w:rPr>
                  </w:pPr>
                  <w:r>
                    <w:rPr>
                      <w:rFonts w:ascii="Verdana" w:hAnsi="Verdana"/>
                      <w:sz w:val="20"/>
                      <w:szCs w:val="20"/>
                    </w:rPr>
                    <w:t>Zachary Pope</w:t>
                  </w:r>
                </w:p>
              </w:tc>
            </w:tr>
          </w:tbl>
          <w:p w:rsidR="0065548C" w:rsidRPr="00160D35" w:rsidRDefault="0065548C">
            <w:pPr>
              <w:rPr>
                <w:rFonts w:ascii="Verdana" w:hAnsi="Verdana"/>
                <w:sz w:val="20"/>
                <w:szCs w:val="20"/>
              </w:rPr>
            </w:pPr>
          </w:p>
        </w:tc>
      </w:tr>
    </w:tbl>
    <w:p w:rsidR="004F6929" w:rsidRDefault="004F6929">
      <w:pPr>
        <w:rPr>
          <w:rFonts w:ascii="Verdana" w:hAnsi="Verdana"/>
          <w:sz w:val="20"/>
          <w:szCs w:val="20"/>
        </w:rPr>
      </w:pPr>
    </w:p>
    <w:p w:rsidR="003D0D2D" w:rsidRDefault="003D0D2D">
      <w:pPr>
        <w:rPr>
          <w:rFonts w:ascii="Verdana" w:hAnsi="Verdana"/>
          <w:sz w:val="20"/>
          <w:szCs w:val="20"/>
        </w:rPr>
      </w:pPr>
    </w:p>
    <w:p w:rsidR="003D0D2D" w:rsidRDefault="003D0D2D">
      <w:pPr>
        <w:rPr>
          <w:rFonts w:ascii="Verdana" w:hAnsi="Verdana"/>
          <w:b/>
          <w:sz w:val="20"/>
          <w:szCs w:val="20"/>
        </w:rPr>
      </w:pPr>
      <w:r w:rsidRPr="003D0D2D">
        <w:rPr>
          <w:rFonts w:ascii="Verdana" w:hAnsi="Verdana"/>
          <w:b/>
          <w:sz w:val="20"/>
          <w:szCs w:val="20"/>
        </w:rPr>
        <w:t>Agenda</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90"/>
        <w:gridCol w:w="6390"/>
      </w:tblGrid>
      <w:tr w:rsidR="003D0D2D" w:rsidRPr="00160D35" w:rsidTr="00617D4D">
        <w:trPr>
          <w:trHeight w:val="261"/>
        </w:trPr>
        <w:tc>
          <w:tcPr>
            <w:tcW w:w="828" w:type="dxa"/>
            <w:shd w:val="clear" w:color="auto" w:fill="FFFF99"/>
          </w:tcPr>
          <w:p w:rsidR="003D0D2D" w:rsidRPr="00160D35" w:rsidRDefault="003D0D2D" w:rsidP="00431FEC">
            <w:pPr>
              <w:jc w:val="center"/>
              <w:rPr>
                <w:rFonts w:ascii="Verdana" w:hAnsi="Verdana"/>
                <w:b/>
                <w:bCs/>
                <w:sz w:val="20"/>
                <w:szCs w:val="20"/>
              </w:rPr>
            </w:pPr>
            <w:r w:rsidRPr="00160D35">
              <w:rPr>
                <w:rFonts w:ascii="Verdana" w:hAnsi="Verdana"/>
                <w:b/>
                <w:bCs/>
                <w:sz w:val="20"/>
                <w:szCs w:val="20"/>
              </w:rPr>
              <w:t>#</w:t>
            </w:r>
          </w:p>
        </w:tc>
        <w:tc>
          <w:tcPr>
            <w:tcW w:w="3690" w:type="dxa"/>
            <w:shd w:val="clear" w:color="auto" w:fill="FFFF99"/>
          </w:tcPr>
          <w:p w:rsidR="003D0D2D" w:rsidRPr="00160D35" w:rsidRDefault="003D0D2D" w:rsidP="00431FEC">
            <w:pPr>
              <w:jc w:val="center"/>
              <w:rPr>
                <w:rFonts w:ascii="Verdana" w:hAnsi="Verdana"/>
                <w:b/>
                <w:bCs/>
                <w:sz w:val="20"/>
                <w:szCs w:val="20"/>
              </w:rPr>
            </w:pPr>
            <w:r>
              <w:rPr>
                <w:rFonts w:ascii="Verdana" w:hAnsi="Verdana"/>
                <w:b/>
                <w:bCs/>
                <w:sz w:val="20"/>
                <w:szCs w:val="20"/>
              </w:rPr>
              <w:t>Items</w:t>
            </w:r>
          </w:p>
        </w:tc>
        <w:tc>
          <w:tcPr>
            <w:tcW w:w="6390" w:type="dxa"/>
            <w:shd w:val="clear" w:color="auto" w:fill="FFFF99"/>
          </w:tcPr>
          <w:p w:rsidR="003D0D2D" w:rsidRDefault="00EB535E" w:rsidP="00431FEC">
            <w:pPr>
              <w:jc w:val="center"/>
              <w:rPr>
                <w:rFonts w:ascii="Verdana" w:hAnsi="Verdana"/>
                <w:b/>
                <w:bCs/>
                <w:sz w:val="20"/>
                <w:szCs w:val="20"/>
              </w:rPr>
            </w:pPr>
            <w:r>
              <w:rPr>
                <w:rFonts w:ascii="Verdana" w:hAnsi="Verdana"/>
                <w:b/>
                <w:bCs/>
                <w:sz w:val="20"/>
                <w:szCs w:val="20"/>
              </w:rPr>
              <w:t>Discussion</w:t>
            </w:r>
          </w:p>
        </w:tc>
      </w:tr>
      <w:tr w:rsidR="003D0D2D" w:rsidRPr="00160D35" w:rsidTr="00617D4D">
        <w:trPr>
          <w:trHeight w:val="278"/>
        </w:trPr>
        <w:tc>
          <w:tcPr>
            <w:tcW w:w="828" w:type="dxa"/>
          </w:tcPr>
          <w:p w:rsidR="003D0D2D" w:rsidRPr="00160D35" w:rsidRDefault="003D0D2D" w:rsidP="00431FEC">
            <w:pPr>
              <w:numPr>
                <w:ilvl w:val="0"/>
                <w:numId w:val="1"/>
              </w:numPr>
              <w:jc w:val="both"/>
              <w:rPr>
                <w:rFonts w:ascii="Verdana" w:hAnsi="Verdana"/>
                <w:sz w:val="20"/>
                <w:szCs w:val="20"/>
              </w:rPr>
            </w:pPr>
            <w:r w:rsidRPr="00160D35">
              <w:rPr>
                <w:rFonts w:ascii="Verdana" w:hAnsi="Verdana"/>
                <w:sz w:val="20"/>
                <w:szCs w:val="20"/>
              </w:rPr>
              <w:t xml:space="preserve"> </w:t>
            </w:r>
          </w:p>
        </w:tc>
        <w:tc>
          <w:tcPr>
            <w:tcW w:w="3690" w:type="dxa"/>
          </w:tcPr>
          <w:p w:rsidR="003D0D2D" w:rsidRPr="003D0D2D" w:rsidRDefault="003D0D2D" w:rsidP="00431FEC">
            <w:pPr>
              <w:rPr>
                <w:rFonts w:ascii="Verdana" w:hAnsi="Verdana"/>
                <w:b/>
                <w:sz w:val="20"/>
                <w:szCs w:val="20"/>
              </w:rPr>
            </w:pPr>
            <w:r w:rsidRPr="003D0D2D">
              <w:rPr>
                <w:rFonts w:ascii="Verdana" w:hAnsi="Verdana"/>
                <w:b/>
                <w:sz w:val="20"/>
                <w:szCs w:val="20"/>
              </w:rPr>
              <w:t>Welcome</w:t>
            </w:r>
          </w:p>
        </w:tc>
        <w:tc>
          <w:tcPr>
            <w:tcW w:w="6390" w:type="dxa"/>
          </w:tcPr>
          <w:p w:rsidR="003D0D2D" w:rsidRDefault="003D0D2D" w:rsidP="00431FEC">
            <w:pPr>
              <w:rPr>
                <w:rFonts w:ascii="Verdana" w:hAnsi="Verdana"/>
                <w:sz w:val="20"/>
                <w:szCs w:val="20"/>
              </w:rPr>
            </w:pPr>
          </w:p>
        </w:tc>
      </w:tr>
      <w:tr w:rsidR="003D0D2D" w:rsidRPr="00160D35" w:rsidTr="00617D4D">
        <w:trPr>
          <w:trHeight w:val="278"/>
        </w:trPr>
        <w:tc>
          <w:tcPr>
            <w:tcW w:w="828" w:type="dxa"/>
          </w:tcPr>
          <w:p w:rsidR="003D0D2D" w:rsidRPr="00160D35" w:rsidRDefault="003D0D2D" w:rsidP="00431FEC">
            <w:pPr>
              <w:numPr>
                <w:ilvl w:val="0"/>
                <w:numId w:val="1"/>
              </w:numPr>
              <w:jc w:val="both"/>
              <w:rPr>
                <w:rFonts w:ascii="Verdana" w:hAnsi="Verdana"/>
                <w:sz w:val="20"/>
                <w:szCs w:val="20"/>
              </w:rPr>
            </w:pPr>
          </w:p>
        </w:tc>
        <w:tc>
          <w:tcPr>
            <w:tcW w:w="3690" w:type="dxa"/>
          </w:tcPr>
          <w:p w:rsidR="003D0D2D" w:rsidRDefault="00094347" w:rsidP="00094347">
            <w:pPr>
              <w:rPr>
                <w:rFonts w:ascii="Verdana" w:hAnsi="Verdana"/>
                <w:sz w:val="20"/>
                <w:szCs w:val="20"/>
              </w:rPr>
            </w:pPr>
            <w:r>
              <w:rPr>
                <w:rFonts w:ascii="Verdana" w:hAnsi="Verdana"/>
                <w:b/>
                <w:sz w:val="20"/>
                <w:szCs w:val="20"/>
              </w:rPr>
              <w:t>Minutes</w:t>
            </w:r>
          </w:p>
        </w:tc>
        <w:tc>
          <w:tcPr>
            <w:tcW w:w="6390" w:type="dxa"/>
          </w:tcPr>
          <w:p w:rsidR="003D0D2D" w:rsidRDefault="005F4747" w:rsidP="00431FEC">
            <w:pPr>
              <w:rPr>
                <w:rFonts w:ascii="Verdana" w:hAnsi="Verdana"/>
                <w:sz w:val="20"/>
                <w:szCs w:val="20"/>
              </w:rPr>
            </w:pPr>
            <w:r>
              <w:rPr>
                <w:rFonts w:ascii="Verdana" w:hAnsi="Verdana"/>
                <w:sz w:val="20"/>
                <w:szCs w:val="20"/>
              </w:rPr>
              <w:t>Motion to Approve</w:t>
            </w:r>
            <w:r w:rsidR="00F71F08">
              <w:rPr>
                <w:rFonts w:ascii="Verdana" w:hAnsi="Verdana"/>
                <w:sz w:val="20"/>
                <w:szCs w:val="20"/>
              </w:rPr>
              <w:t xml:space="preserve"> Amended Minutes</w:t>
            </w:r>
            <w:r>
              <w:rPr>
                <w:rFonts w:ascii="Verdana" w:hAnsi="Verdana"/>
                <w:sz w:val="20"/>
                <w:szCs w:val="20"/>
              </w:rPr>
              <w:t xml:space="preserve">:  </w:t>
            </w:r>
            <w:r w:rsidR="00F71F08">
              <w:rPr>
                <w:rFonts w:ascii="Verdana" w:hAnsi="Verdana"/>
                <w:sz w:val="20"/>
                <w:szCs w:val="20"/>
              </w:rPr>
              <w:t>Pete Sommer</w:t>
            </w:r>
          </w:p>
          <w:p w:rsidR="005F4747" w:rsidRDefault="005F4747" w:rsidP="00431FEC">
            <w:pPr>
              <w:rPr>
                <w:rFonts w:ascii="Verdana" w:hAnsi="Verdana"/>
                <w:sz w:val="20"/>
                <w:szCs w:val="20"/>
              </w:rPr>
            </w:pPr>
            <w:r>
              <w:rPr>
                <w:rFonts w:ascii="Verdana" w:hAnsi="Verdana"/>
                <w:sz w:val="20"/>
                <w:szCs w:val="20"/>
              </w:rPr>
              <w:t xml:space="preserve">Second: </w:t>
            </w:r>
            <w:r w:rsidR="00F71F08">
              <w:rPr>
                <w:rFonts w:ascii="Verdana" w:hAnsi="Verdana"/>
                <w:sz w:val="20"/>
                <w:szCs w:val="20"/>
              </w:rPr>
              <w:t>Will Flagger</w:t>
            </w:r>
          </w:p>
          <w:p w:rsidR="005F4747" w:rsidRDefault="005F4747" w:rsidP="00F71F08">
            <w:pPr>
              <w:rPr>
                <w:rFonts w:ascii="Verdana" w:hAnsi="Verdana"/>
                <w:sz w:val="20"/>
                <w:szCs w:val="20"/>
              </w:rPr>
            </w:pPr>
            <w:r>
              <w:rPr>
                <w:rFonts w:ascii="Verdana" w:hAnsi="Verdana"/>
                <w:sz w:val="20"/>
                <w:szCs w:val="20"/>
              </w:rPr>
              <w:t>Minutes Approved at 8:</w:t>
            </w:r>
            <w:r w:rsidR="00F71F08">
              <w:rPr>
                <w:rFonts w:ascii="Verdana" w:hAnsi="Verdana"/>
                <w:sz w:val="20"/>
                <w:szCs w:val="20"/>
              </w:rPr>
              <w:t>20 A</w:t>
            </w:r>
            <w:r>
              <w:rPr>
                <w:rFonts w:ascii="Verdana" w:hAnsi="Verdana"/>
                <w:sz w:val="20"/>
                <w:szCs w:val="20"/>
              </w:rPr>
              <w:t>M</w:t>
            </w:r>
          </w:p>
        </w:tc>
      </w:tr>
      <w:tr w:rsidR="00466CC9" w:rsidRPr="00160D35" w:rsidTr="00617D4D">
        <w:trPr>
          <w:trHeight w:val="278"/>
        </w:trPr>
        <w:tc>
          <w:tcPr>
            <w:tcW w:w="828" w:type="dxa"/>
          </w:tcPr>
          <w:p w:rsidR="00466CC9" w:rsidRPr="00160D35" w:rsidRDefault="00466CC9" w:rsidP="00431FEC">
            <w:pPr>
              <w:numPr>
                <w:ilvl w:val="0"/>
                <w:numId w:val="1"/>
              </w:numPr>
              <w:jc w:val="both"/>
              <w:rPr>
                <w:rFonts w:ascii="Verdana" w:hAnsi="Verdana"/>
                <w:sz w:val="20"/>
                <w:szCs w:val="20"/>
              </w:rPr>
            </w:pPr>
          </w:p>
        </w:tc>
        <w:tc>
          <w:tcPr>
            <w:tcW w:w="3690" w:type="dxa"/>
          </w:tcPr>
          <w:p w:rsidR="00466CC9" w:rsidRPr="003D0D2D" w:rsidRDefault="00466CC9" w:rsidP="00431FEC">
            <w:pPr>
              <w:rPr>
                <w:rFonts w:ascii="Verdana" w:hAnsi="Verdana"/>
                <w:b/>
                <w:sz w:val="20"/>
                <w:szCs w:val="20"/>
              </w:rPr>
            </w:pPr>
            <w:r>
              <w:rPr>
                <w:rFonts w:ascii="Verdana" w:hAnsi="Verdana"/>
                <w:b/>
                <w:sz w:val="20"/>
                <w:szCs w:val="20"/>
              </w:rPr>
              <w:t>Committee Reports</w:t>
            </w:r>
          </w:p>
        </w:tc>
        <w:tc>
          <w:tcPr>
            <w:tcW w:w="6390" w:type="dxa"/>
          </w:tcPr>
          <w:p w:rsidR="00466CC9" w:rsidRDefault="00466CC9" w:rsidP="00431FEC">
            <w:pPr>
              <w:rPr>
                <w:rFonts w:ascii="Verdana" w:hAnsi="Verdana"/>
                <w:sz w:val="20"/>
                <w:szCs w:val="20"/>
              </w:rPr>
            </w:pPr>
          </w:p>
        </w:tc>
      </w:tr>
      <w:tr w:rsidR="00466CC9" w:rsidRPr="00160D35" w:rsidTr="00617D4D">
        <w:trPr>
          <w:trHeight w:val="278"/>
        </w:trPr>
        <w:tc>
          <w:tcPr>
            <w:tcW w:w="828" w:type="dxa"/>
          </w:tcPr>
          <w:p w:rsidR="00466CC9" w:rsidRPr="00160D35" w:rsidRDefault="00466CC9" w:rsidP="00466CC9">
            <w:pPr>
              <w:jc w:val="both"/>
              <w:rPr>
                <w:rFonts w:ascii="Verdana" w:hAnsi="Verdana"/>
                <w:sz w:val="20"/>
                <w:szCs w:val="20"/>
              </w:rPr>
            </w:pPr>
            <w:r>
              <w:rPr>
                <w:rFonts w:ascii="Verdana" w:hAnsi="Verdana"/>
                <w:sz w:val="20"/>
                <w:szCs w:val="20"/>
              </w:rPr>
              <w:t>3.1</w:t>
            </w:r>
          </w:p>
        </w:tc>
        <w:tc>
          <w:tcPr>
            <w:tcW w:w="3690" w:type="dxa"/>
          </w:tcPr>
          <w:p w:rsidR="00466CC9" w:rsidRPr="00466CC9" w:rsidRDefault="00466CC9" w:rsidP="00431FEC">
            <w:pPr>
              <w:rPr>
                <w:rFonts w:ascii="Verdana" w:hAnsi="Verdana"/>
                <w:sz w:val="20"/>
                <w:szCs w:val="20"/>
              </w:rPr>
            </w:pPr>
            <w:r>
              <w:rPr>
                <w:rFonts w:ascii="Verdana" w:hAnsi="Verdana"/>
                <w:sz w:val="20"/>
                <w:szCs w:val="20"/>
              </w:rPr>
              <w:t xml:space="preserve">    </w:t>
            </w:r>
            <w:r w:rsidRPr="00466CC9">
              <w:rPr>
                <w:rFonts w:ascii="Verdana" w:hAnsi="Verdana"/>
                <w:sz w:val="20"/>
                <w:szCs w:val="20"/>
              </w:rPr>
              <w:t>Audit</w:t>
            </w:r>
          </w:p>
        </w:tc>
        <w:tc>
          <w:tcPr>
            <w:tcW w:w="6390" w:type="dxa"/>
          </w:tcPr>
          <w:p w:rsidR="00466CC9" w:rsidRDefault="00F71F08" w:rsidP="00431FEC">
            <w:pPr>
              <w:rPr>
                <w:rFonts w:ascii="Verdana" w:hAnsi="Verdana"/>
                <w:sz w:val="20"/>
                <w:szCs w:val="20"/>
              </w:rPr>
            </w:pPr>
            <w:r>
              <w:rPr>
                <w:rFonts w:ascii="Verdana" w:hAnsi="Verdana"/>
                <w:sz w:val="20"/>
                <w:szCs w:val="20"/>
              </w:rPr>
              <w:t>First meeting a couple weeks ago.  Everything is fine.  There is an issue where they were making money on investment accounts.  Proposal to use the money will be sent to the Board.</w:t>
            </w:r>
          </w:p>
        </w:tc>
      </w:tr>
      <w:tr w:rsidR="00466CC9" w:rsidRPr="00160D35" w:rsidTr="00617D4D">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3.2</w:t>
            </w:r>
          </w:p>
        </w:tc>
        <w:tc>
          <w:tcPr>
            <w:tcW w:w="3690" w:type="dxa"/>
          </w:tcPr>
          <w:p w:rsidR="00466CC9" w:rsidRDefault="00466CC9" w:rsidP="00431FEC">
            <w:pPr>
              <w:rPr>
                <w:rFonts w:ascii="Verdana" w:hAnsi="Verdana"/>
                <w:sz w:val="20"/>
                <w:szCs w:val="20"/>
              </w:rPr>
            </w:pPr>
            <w:r>
              <w:rPr>
                <w:rFonts w:ascii="Verdana" w:hAnsi="Verdana"/>
                <w:sz w:val="20"/>
                <w:szCs w:val="20"/>
              </w:rPr>
              <w:t xml:space="preserve">    Awards/Recognition</w:t>
            </w:r>
          </w:p>
        </w:tc>
        <w:tc>
          <w:tcPr>
            <w:tcW w:w="6390" w:type="dxa"/>
          </w:tcPr>
          <w:p w:rsidR="00466CC9" w:rsidRDefault="00F71F08" w:rsidP="00431FEC">
            <w:pPr>
              <w:rPr>
                <w:rFonts w:ascii="Verdana" w:hAnsi="Verdana"/>
                <w:sz w:val="20"/>
                <w:szCs w:val="20"/>
              </w:rPr>
            </w:pPr>
            <w:r>
              <w:rPr>
                <w:rFonts w:ascii="Verdana" w:hAnsi="Verdana"/>
                <w:sz w:val="20"/>
                <w:szCs w:val="20"/>
              </w:rPr>
              <w:t xml:space="preserve">Have not met.  </w:t>
            </w:r>
          </w:p>
        </w:tc>
      </w:tr>
      <w:tr w:rsidR="00466CC9" w:rsidRPr="00160D35" w:rsidTr="00617D4D">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3.3</w:t>
            </w:r>
          </w:p>
        </w:tc>
        <w:tc>
          <w:tcPr>
            <w:tcW w:w="3690" w:type="dxa"/>
          </w:tcPr>
          <w:p w:rsidR="00466CC9" w:rsidRDefault="00466CC9" w:rsidP="00431FEC">
            <w:pPr>
              <w:rPr>
                <w:rFonts w:ascii="Verdana" w:hAnsi="Verdana"/>
                <w:sz w:val="20"/>
                <w:szCs w:val="20"/>
              </w:rPr>
            </w:pPr>
            <w:r>
              <w:rPr>
                <w:rFonts w:ascii="Verdana" w:hAnsi="Verdana"/>
                <w:sz w:val="20"/>
                <w:szCs w:val="20"/>
              </w:rPr>
              <w:t xml:space="preserve">    Certification</w:t>
            </w:r>
          </w:p>
        </w:tc>
        <w:tc>
          <w:tcPr>
            <w:tcW w:w="6390" w:type="dxa"/>
          </w:tcPr>
          <w:p w:rsidR="00466CC9" w:rsidRDefault="00F71F08" w:rsidP="00431FEC">
            <w:pPr>
              <w:rPr>
                <w:rFonts w:ascii="Verdana" w:hAnsi="Verdana"/>
                <w:sz w:val="20"/>
                <w:szCs w:val="20"/>
              </w:rPr>
            </w:pPr>
            <w:r>
              <w:rPr>
                <w:rFonts w:ascii="Verdana" w:hAnsi="Verdana"/>
                <w:sz w:val="20"/>
                <w:szCs w:val="20"/>
              </w:rPr>
              <w:t>No report.</w:t>
            </w:r>
          </w:p>
        </w:tc>
      </w:tr>
      <w:tr w:rsidR="00466CC9" w:rsidRPr="00160D35" w:rsidTr="00617D4D">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3.4</w:t>
            </w:r>
          </w:p>
        </w:tc>
        <w:tc>
          <w:tcPr>
            <w:tcW w:w="3690" w:type="dxa"/>
          </w:tcPr>
          <w:p w:rsidR="00466CC9" w:rsidRDefault="00466CC9" w:rsidP="00431FEC">
            <w:pPr>
              <w:rPr>
                <w:rFonts w:ascii="Verdana" w:hAnsi="Verdana"/>
                <w:sz w:val="20"/>
                <w:szCs w:val="20"/>
              </w:rPr>
            </w:pPr>
            <w:r>
              <w:rPr>
                <w:rFonts w:ascii="Verdana" w:hAnsi="Verdana"/>
                <w:sz w:val="20"/>
                <w:szCs w:val="20"/>
              </w:rPr>
              <w:t xml:space="preserve">    Constitution/By Laws</w:t>
            </w:r>
          </w:p>
        </w:tc>
        <w:tc>
          <w:tcPr>
            <w:tcW w:w="6390" w:type="dxa"/>
          </w:tcPr>
          <w:p w:rsidR="00466CC9" w:rsidRDefault="00F71F08" w:rsidP="00431FEC">
            <w:pPr>
              <w:rPr>
                <w:rFonts w:ascii="Verdana" w:hAnsi="Verdana"/>
                <w:sz w:val="20"/>
                <w:szCs w:val="20"/>
              </w:rPr>
            </w:pPr>
            <w:r>
              <w:rPr>
                <w:rFonts w:ascii="Verdana" w:hAnsi="Verdana"/>
                <w:sz w:val="20"/>
                <w:szCs w:val="20"/>
              </w:rPr>
              <w:t>No additional meeting.</w:t>
            </w:r>
          </w:p>
        </w:tc>
      </w:tr>
      <w:tr w:rsidR="00466CC9" w:rsidRPr="00160D35" w:rsidTr="00617D4D">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3.5</w:t>
            </w:r>
          </w:p>
        </w:tc>
        <w:tc>
          <w:tcPr>
            <w:tcW w:w="3690" w:type="dxa"/>
          </w:tcPr>
          <w:p w:rsidR="00466CC9" w:rsidRDefault="00466CC9" w:rsidP="00431FEC">
            <w:pPr>
              <w:rPr>
                <w:rFonts w:ascii="Verdana" w:hAnsi="Verdana"/>
                <w:sz w:val="20"/>
                <w:szCs w:val="20"/>
              </w:rPr>
            </w:pPr>
            <w:r>
              <w:rPr>
                <w:rFonts w:ascii="Verdana" w:hAnsi="Verdana"/>
                <w:sz w:val="20"/>
                <w:szCs w:val="20"/>
              </w:rPr>
              <w:t xml:space="preserve">    Legislative</w:t>
            </w:r>
          </w:p>
        </w:tc>
        <w:tc>
          <w:tcPr>
            <w:tcW w:w="6390" w:type="dxa"/>
          </w:tcPr>
          <w:p w:rsidR="00466CC9" w:rsidRDefault="00F71F08" w:rsidP="00431FEC">
            <w:pPr>
              <w:rPr>
                <w:rFonts w:ascii="Verdana" w:hAnsi="Verdana"/>
                <w:sz w:val="20"/>
                <w:szCs w:val="20"/>
              </w:rPr>
            </w:pPr>
            <w:r>
              <w:rPr>
                <w:rFonts w:ascii="Verdana" w:hAnsi="Verdana"/>
                <w:sz w:val="20"/>
                <w:szCs w:val="20"/>
              </w:rPr>
              <w:t>Will remain quiet until the General Assembly kicks up again.</w:t>
            </w:r>
          </w:p>
        </w:tc>
      </w:tr>
      <w:tr w:rsidR="00466CC9" w:rsidRPr="00160D35" w:rsidTr="00617D4D">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3.6</w:t>
            </w:r>
          </w:p>
        </w:tc>
        <w:tc>
          <w:tcPr>
            <w:tcW w:w="3690" w:type="dxa"/>
          </w:tcPr>
          <w:p w:rsidR="00466CC9" w:rsidRDefault="00466CC9" w:rsidP="00431FEC">
            <w:pPr>
              <w:rPr>
                <w:rFonts w:ascii="Verdana" w:hAnsi="Verdana"/>
                <w:sz w:val="20"/>
                <w:szCs w:val="20"/>
              </w:rPr>
            </w:pPr>
            <w:r>
              <w:rPr>
                <w:rFonts w:ascii="Verdana" w:hAnsi="Verdana"/>
                <w:sz w:val="20"/>
                <w:szCs w:val="20"/>
              </w:rPr>
              <w:t xml:space="preserve">    Nominations</w:t>
            </w:r>
          </w:p>
        </w:tc>
        <w:tc>
          <w:tcPr>
            <w:tcW w:w="6390" w:type="dxa"/>
          </w:tcPr>
          <w:p w:rsidR="00466CC9" w:rsidRDefault="00F71F08" w:rsidP="00431FEC">
            <w:pPr>
              <w:rPr>
                <w:rFonts w:ascii="Verdana" w:hAnsi="Verdana"/>
                <w:sz w:val="20"/>
                <w:szCs w:val="20"/>
              </w:rPr>
            </w:pPr>
            <w:r>
              <w:rPr>
                <w:rFonts w:ascii="Verdana" w:hAnsi="Verdana"/>
                <w:sz w:val="20"/>
                <w:szCs w:val="20"/>
              </w:rPr>
              <w:t>Will be more active in January.</w:t>
            </w:r>
          </w:p>
        </w:tc>
      </w:tr>
      <w:tr w:rsidR="00466CC9" w:rsidRPr="00160D35" w:rsidTr="00617D4D">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3.7</w:t>
            </w:r>
          </w:p>
        </w:tc>
        <w:tc>
          <w:tcPr>
            <w:tcW w:w="3690" w:type="dxa"/>
          </w:tcPr>
          <w:p w:rsidR="00466CC9" w:rsidRDefault="00466CC9" w:rsidP="00431FEC">
            <w:pPr>
              <w:rPr>
                <w:rFonts w:ascii="Verdana" w:hAnsi="Verdana"/>
                <w:sz w:val="20"/>
                <w:szCs w:val="20"/>
              </w:rPr>
            </w:pPr>
            <w:r>
              <w:rPr>
                <w:rFonts w:ascii="Verdana" w:hAnsi="Verdana"/>
                <w:sz w:val="20"/>
                <w:szCs w:val="20"/>
              </w:rPr>
              <w:t xml:space="preserve">    Symposium</w:t>
            </w:r>
          </w:p>
        </w:tc>
        <w:tc>
          <w:tcPr>
            <w:tcW w:w="6390" w:type="dxa"/>
          </w:tcPr>
          <w:p w:rsidR="00466CC9" w:rsidRDefault="00945F02" w:rsidP="00431FEC">
            <w:pPr>
              <w:rPr>
                <w:rFonts w:ascii="Verdana" w:hAnsi="Verdana"/>
                <w:sz w:val="20"/>
                <w:szCs w:val="20"/>
              </w:rPr>
            </w:pPr>
            <w:r>
              <w:rPr>
                <w:rFonts w:ascii="Verdana" w:hAnsi="Verdana"/>
                <w:sz w:val="20"/>
                <w:szCs w:val="20"/>
              </w:rPr>
              <w:t>No report.</w:t>
            </w:r>
          </w:p>
        </w:tc>
      </w:tr>
      <w:tr w:rsidR="00466CC9" w:rsidRPr="00160D35" w:rsidTr="00617D4D">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3.8</w:t>
            </w:r>
          </w:p>
        </w:tc>
        <w:tc>
          <w:tcPr>
            <w:tcW w:w="3690" w:type="dxa"/>
          </w:tcPr>
          <w:p w:rsidR="00466CC9" w:rsidRDefault="00466CC9" w:rsidP="00431FEC">
            <w:pPr>
              <w:rPr>
                <w:rFonts w:ascii="Verdana" w:hAnsi="Verdana"/>
                <w:sz w:val="20"/>
                <w:szCs w:val="20"/>
              </w:rPr>
            </w:pPr>
            <w:r>
              <w:rPr>
                <w:rFonts w:ascii="Verdana" w:hAnsi="Verdana"/>
                <w:sz w:val="20"/>
                <w:szCs w:val="20"/>
              </w:rPr>
              <w:t xml:space="preserve">    Technology</w:t>
            </w:r>
          </w:p>
        </w:tc>
        <w:tc>
          <w:tcPr>
            <w:tcW w:w="6390" w:type="dxa"/>
          </w:tcPr>
          <w:p w:rsidR="00466CC9" w:rsidRDefault="00945F02" w:rsidP="00431FEC">
            <w:pPr>
              <w:rPr>
                <w:rFonts w:ascii="Verdana" w:hAnsi="Verdana"/>
                <w:sz w:val="20"/>
                <w:szCs w:val="20"/>
              </w:rPr>
            </w:pPr>
            <w:r>
              <w:rPr>
                <w:rFonts w:ascii="Verdana" w:hAnsi="Verdana"/>
                <w:sz w:val="20"/>
                <w:szCs w:val="20"/>
              </w:rPr>
              <w:t>No report.</w:t>
            </w:r>
          </w:p>
        </w:tc>
      </w:tr>
      <w:tr w:rsidR="00466CC9" w:rsidRPr="00160D35" w:rsidTr="00617D4D">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3.9</w:t>
            </w:r>
          </w:p>
        </w:tc>
        <w:tc>
          <w:tcPr>
            <w:tcW w:w="3690" w:type="dxa"/>
          </w:tcPr>
          <w:p w:rsidR="00466CC9" w:rsidRDefault="00466CC9" w:rsidP="00431FEC">
            <w:pPr>
              <w:rPr>
                <w:rFonts w:ascii="Verdana" w:hAnsi="Verdana"/>
                <w:sz w:val="20"/>
                <w:szCs w:val="20"/>
              </w:rPr>
            </w:pPr>
            <w:r>
              <w:rPr>
                <w:rFonts w:ascii="Verdana" w:hAnsi="Verdana"/>
                <w:sz w:val="20"/>
                <w:szCs w:val="20"/>
              </w:rPr>
              <w:t xml:space="preserve">    Membership/Marketing</w:t>
            </w:r>
          </w:p>
        </w:tc>
        <w:tc>
          <w:tcPr>
            <w:tcW w:w="6390" w:type="dxa"/>
          </w:tcPr>
          <w:p w:rsidR="00466CC9" w:rsidRDefault="00945F02" w:rsidP="00431FEC">
            <w:pPr>
              <w:rPr>
                <w:rFonts w:ascii="Verdana" w:hAnsi="Verdana"/>
                <w:sz w:val="20"/>
                <w:szCs w:val="20"/>
              </w:rPr>
            </w:pPr>
            <w:r>
              <w:rPr>
                <w:rFonts w:ascii="Verdana" w:hAnsi="Verdana"/>
                <w:sz w:val="20"/>
                <w:szCs w:val="20"/>
              </w:rPr>
              <w:t>Have not met.</w:t>
            </w:r>
          </w:p>
        </w:tc>
      </w:tr>
      <w:tr w:rsidR="00466CC9" w:rsidRPr="00160D35" w:rsidTr="00617D4D">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3.10</w:t>
            </w:r>
          </w:p>
        </w:tc>
        <w:tc>
          <w:tcPr>
            <w:tcW w:w="3690" w:type="dxa"/>
          </w:tcPr>
          <w:p w:rsidR="00466CC9" w:rsidRDefault="00466CC9" w:rsidP="00431FEC">
            <w:pPr>
              <w:rPr>
                <w:rFonts w:ascii="Verdana" w:hAnsi="Verdana"/>
                <w:sz w:val="20"/>
                <w:szCs w:val="20"/>
              </w:rPr>
            </w:pPr>
            <w:r>
              <w:rPr>
                <w:rFonts w:ascii="Verdana" w:hAnsi="Verdana"/>
                <w:sz w:val="20"/>
                <w:szCs w:val="20"/>
              </w:rPr>
              <w:t xml:space="preserve">    Scholarship</w:t>
            </w:r>
          </w:p>
        </w:tc>
        <w:tc>
          <w:tcPr>
            <w:tcW w:w="6390" w:type="dxa"/>
          </w:tcPr>
          <w:p w:rsidR="00466CC9" w:rsidRDefault="00945F02" w:rsidP="00431FEC">
            <w:pPr>
              <w:rPr>
                <w:rFonts w:ascii="Verdana" w:hAnsi="Verdana"/>
                <w:sz w:val="20"/>
                <w:szCs w:val="20"/>
              </w:rPr>
            </w:pPr>
            <w:r>
              <w:rPr>
                <w:rFonts w:ascii="Verdana" w:hAnsi="Verdana"/>
                <w:sz w:val="20"/>
                <w:szCs w:val="20"/>
              </w:rPr>
              <w:t>No report.</w:t>
            </w:r>
          </w:p>
        </w:tc>
      </w:tr>
      <w:tr w:rsidR="003D0D2D" w:rsidRPr="00160D35" w:rsidTr="00617D4D">
        <w:trPr>
          <w:trHeight w:val="278"/>
        </w:trPr>
        <w:tc>
          <w:tcPr>
            <w:tcW w:w="828" w:type="dxa"/>
          </w:tcPr>
          <w:p w:rsidR="003D0D2D" w:rsidRPr="00160D35" w:rsidRDefault="003D0D2D" w:rsidP="00431FEC">
            <w:pPr>
              <w:numPr>
                <w:ilvl w:val="0"/>
                <w:numId w:val="1"/>
              </w:numPr>
              <w:jc w:val="both"/>
              <w:rPr>
                <w:rFonts w:ascii="Verdana" w:hAnsi="Verdana"/>
                <w:sz w:val="20"/>
                <w:szCs w:val="20"/>
              </w:rPr>
            </w:pPr>
          </w:p>
        </w:tc>
        <w:tc>
          <w:tcPr>
            <w:tcW w:w="3690" w:type="dxa"/>
          </w:tcPr>
          <w:p w:rsidR="003D0D2D" w:rsidRPr="003D0D2D" w:rsidRDefault="003D0D2D" w:rsidP="00431FEC">
            <w:pPr>
              <w:rPr>
                <w:rFonts w:ascii="Verdana" w:hAnsi="Verdana"/>
                <w:b/>
                <w:sz w:val="20"/>
                <w:szCs w:val="20"/>
              </w:rPr>
            </w:pPr>
            <w:r w:rsidRPr="003D0D2D">
              <w:rPr>
                <w:rFonts w:ascii="Verdana" w:hAnsi="Verdana"/>
                <w:b/>
                <w:sz w:val="20"/>
                <w:szCs w:val="20"/>
              </w:rPr>
              <w:t>Old Business</w:t>
            </w:r>
          </w:p>
        </w:tc>
        <w:tc>
          <w:tcPr>
            <w:tcW w:w="6390" w:type="dxa"/>
          </w:tcPr>
          <w:p w:rsidR="003D0D2D" w:rsidRDefault="003D0D2D" w:rsidP="00431FEC">
            <w:pPr>
              <w:rPr>
                <w:rFonts w:ascii="Verdana" w:hAnsi="Verdana"/>
                <w:sz w:val="20"/>
                <w:szCs w:val="20"/>
              </w:rPr>
            </w:pPr>
          </w:p>
        </w:tc>
      </w:tr>
      <w:tr w:rsidR="00466CC9" w:rsidRPr="00160D35" w:rsidTr="00617D4D">
        <w:trPr>
          <w:trHeight w:val="278"/>
        </w:trPr>
        <w:tc>
          <w:tcPr>
            <w:tcW w:w="828" w:type="dxa"/>
          </w:tcPr>
          <w:p w:rsidR="00466CC9" w:rsidRDefault="00A512F9" w:rsidP="00D02126">
            <w:pPr>
              <w:jc w:val="both"/>
              <w:rPr>
                <w:rFonts w:ascii="Verdana" w:hAnsi="Verdana"/>
                <w:sz w:val="20"/>
                <w:szCs w:val="20"/>
              </w:rPr>
            </w:pPr>
            <w:r>
              <w:rPr>
                <w:rFonts w:ascii="Verdana" w:hAnsi="Verdana"/>
                <w:sz w:val="20"/>
                <w:szCs w:val="20"/>
              </w:rPr>
              <w:t>4</w:t>
            </w:r>
            <w:r w:rsidR="00466CC9">
              <w:rPr>
                <w:rFonts w:ascii="Verdana" w:hAnsi="Verdana"/>
                <w:sz w:val="20"/>
                <w:szCs w:val="20"/>
              </w:rPr>
              <w:t>.</w:t>
            </w:r>
            <w:r w:rsidR="00D02126">
              <w:rPr>
                <w:rFonts w:ascii="Verdana" w:hAnsi="Verdana"/>
                <w:sz w:val="20"/>
                <w:szCs w:val="20"/>
              </w:rPr>
              <w:t>1</w:t>
            </w:r>
          </w:p>
        </w:tc>
        <w:tc>
          <w:tcPr>
            <w:tcW w:w="3690" w:type="dxa"/>
          </w:tcPr>
          <w:p w:rsidR="00466CC9" w:rsidRPr="00466CC9" w:rsidRDefault="00466CC9" w:rsidP="00B36C6E">
            <w:pPr>
              <w:rPr>
                <w:rFonts w:ascii="Verdana" w:hAnsi="Verdana"/>
                <w:sz w:val="20"/>
                <w:szCs w:val="20"/>
              </w:rPr>
            </w:pPr>
            <w:r>
              <w:rPr>
                <w:rFonts w:ascii="Verdana" w:hAnsi="Verdana"/>
                <w:b/>
                <w:sz w:val="20"/>
                <w:szCs w:val="20"/>
              </w:rPr>
              <w:t xml:space="preserve">    </w:t>
            </w:r>
            <w:r w:rsidRPr="00466CC9">
              <w:rPr>
                <w:rFonts w:ascii="Verdana" w:hAnsi="Verdana"/>
                <w:sz w:val="20"/>
                <w:szCs w:val="20"/>
              </w:rPr>
              <w:t>By Laws Revisions</w:t>
            </w:r>
          </w:p>
        </w:tc>
        <w:tc>
          <w:tcPr>
            <w:tcW w:w="6390" w:type="dxa"/>
          </w:tcPr>
          <w:p w:rsidR="00F736E4" w:rsidRDefault="00945F02" w:rsidP="00431FEC">
            <w:pPr>
              <w:rPr>
                <w:rFonts w:ascii="Verdana" w:hAnsi="Verdana"/>
                <w:sz w:val="20"/>
                <w:szCs w:val="20"/>
              </w:rPr>
            </w:pPr>
            <w:r>
              <w:rPr>
                <w:rFonts w:ascii="Verdana" w:hAnsi="Verdana"/>
                <w:sz w:val="20"/>
                <w:szCs w:val="20"/>
              </w:rPr>
              <w:t xml:space="preserve">Added that the terms of office should be staggered.  Ensure electronic voting is available should it be necessary.  </w:t>
            </w:r>
            <w:r w:rsidR="00C85F77">
              <w:rPr>
                <w:rFonts w:ascii="Verdana" w:hAnsi="Verdana"/>
                <w:sz w:val="20"/>
                <w:szCs w:val="20"/>
              </w:rPr>
              <w:t xml:space="preserve">Addressed the voting concerns previously identified.  </w:t>
            </w:r>
            <w:r w:rsidR="00F736E4">
              <w:rPr>
                <w:rFonts w:ascii="Verdana" w:hAnsi="Verdana"/>
                <w:sz w:val="20"/>
                <w:szCs w:val="20"/>
              </w:rPr>
              <w:t xml:space="preserve">Also reviewed changes regarding quorum and proxy voting.  </w:t>
            </w:r>
          </w:p>
          <w:p w:rsidR="00F736E4" w:rsidRDefault="00F736E4" w:rsidP="00431FEC">
            <w:pPr>
              <w:rPr>
                <w:rFonts w:ascii="Verdana" w:hAnsi="Verdana"/>
                <w:sz w:val="20"/>
                <w:szCs w:val="20"/>
              </w:rPr>
            </w:pPr>
          </w:p>
          <w:p w:rsidR="00466CC9" w:rsidRDefault="00F736E4" w:rsidP="00431FEC">
            <w:pPr>
              <w:rPr>
                <w:rFonts w:ascii="Verdana" w:hAnsi="Verdana"/>
                <w:sz w:val="20"/>
                <w:szCs w:val="20"/>
              </w:rPr>
            </w:pPr>
            <w:r>
              <w:rPr>
                <w:rFonts w:ascii="Verdana" w:hAnsi="Verdana"/>
                <w:sz w:val="20"/>
                <w:szCs w:val="20"/>
              </w:rPr>
              <w:t>With the changes being accepted motion to approve By-Laws:  Pete Sommer</w:t>
            </w:r>
          </w:p>
          <w:p w:rsidR="00F736E4" w:rsidRDefault="00F736E4" w:rsidP="00431FEC">
            <w:pPr>
              <w:rPr>
                <w:rFonts w:ascii="Verdana" w:hAnsi="Verdana"/>
                <w:sz w:val="20"/>
                <w:szCs w:val="20"/>
              </w:rPr>
            </w:pPr>
            <w:r>
              <w:rPr>
                <w:rFonts w:ascii="Verdana" w:hAnsi="Verdana"/>
                <w:sz w:val="20"/>
                <w:szCs w:val="20"/>
              </w:rPr>
              <w:t>Second:  Will Flagger</w:t>
            </w:r>
          </w:p>
          <w:p w:rsidR="00F736E4" w:rsidRDefault="00F736E4" w:rsidP="00431FEC">
            <w:pPr>
              <w:rPr>
                <w:rFonts w:ascii="Verdana" w:hAnsi="Verdana"/>
                <w:sz w:val="20"/>
                <w:szCs w:val="20"/>
              </w:rPr>
            </w:pPr>
            <w:r>
              <w:rPr>
                <w:rFonts w:ascii="Verdana" w:hAnsi="Verdana"/>
                <w:sz w:val="20"/>
                <w:szCs w:val="20"/>
              </w:rPr>
              <w:t>By-Laws Approved at 8:39 AM</w:t>
            </w:r>
          </w:p>
        </w:tc>
      </w:tr>
      <w:tr w:rsidR="00F73238" w:rsidRPr="00160D35" w:rsidTr="00617D4D">
        <w:trPr>
          <w:trHeight w:val="278"/>
        </w:trPr>
        <w:tc>
          <w:tcPr>
            <w:tcW w:w="828" w:type="dxa"/>
          </w:tcPr>
          <w:p w:rsidR="00F73238" w:rsidRDefault="00A512F9" w:rsidP="003D0D2D">
            <w:pPr>
              <w:jc w:val="both"/>
              <w:rPr>
                <w:rFonts w:ascii="Verdana" w:hAnsi="Verdana"/>
                <w:sz w:val="20"/>
                <w:szCs w:val="20"/>
              </w:rPr>
            </w:pPr>
            <w:r>
              <w:rPr>
                <w:rFonts w:ascii="Verdana" w:hAnsi="Verdana"/>
                <w:sz w:val="20"/>
                <w:szCs w:val="20"/>
              </w:rPr>
              <w:t>5</w:t>
            </w:r>
            <w:r w:rsidR="00F73238">
              <w:rPr>
                <w:rFonts w:ascii="Verdana" w:hAnsi="Verdana"/>
                <w:sz w:val="20"/>
                <w:szCs w:val="20"/>
              </w:rPr>
              <w:t>.</w:t>
            </w:r>
          </w:p>
        </w:tc>
        <w:tc>
          <w:tcPr>
            <w:tcW w:w="3690" w:type="dxa"/>
          </w:tcPr>
          <w:p w:rsidR="00F73238" w:rsidRPr="000D35FB" w:rsidRDefault="00F73238" w:rsidP="00B36C6E">
            <w:pPr>
              <w:rPr>
                <w:rFonts w:ascii="Verdana" w:hAnsi="Verdana"/>
                <w:sz w:val="20"/>
                <w:szCs w:val="20"/>
              </w:rPr>
            </w:pPr>
            <w:r>
              <w:rPr>
                <w:rFonts w:ascii="Verdana" w:hAnsi="Verdana"/>
                <w:b/>
                <w:sz w:val="20"/>
                <w:szCs w:val="20"/>
              </w:rPr>
              <w:t>New Business</w:t>
            </w:r>
          </w:p>
        </w:tc>
        <w:tc>
          <w:tcPr>
            <w:tcW w:w="6390" w:type="dxa"/>
          </w:tcPr>
          <w:p w:rsidR="00F73238" w:rsidRDefault="00F73238" w:rsidP="00431FEC">
            <w:pPr>
              <w:rPr>
                <w:rFonts w:ascii="Verdana" w:hAnsi="Verdana"/>
                <w:sz w:val="20"/>
                <w:szCs w:val="20"/>
              </w:rPr>
            </w:pPr>
          </w:p>
        </w:tc>
      </w:tr>
      <w:tr w:rsidR="00F71F08" w:rsidRPr="00160D35" w:rsidTr="00617D4D">
        <w:trPr>
          <w:trHeight w:val="278"/>
        </w:trPr>
        <w:tc>
          <w:tcPr>
            <w:tcW w:w="828" w:type="dxa"/>
          </w:tcPr>
          <w:p w:rsidR="00F71F08" w:rsidRDefault="00F71F08" w:rsidP="003D0D2D">
            <w:pPr>
              <w:jc w:val="both"/>
              <w:rPr>
                <w:rFonts w:ascii="Verdana" w:hAnsi="Verdana"/>
                <w:sz w:val="20"/>
                <w:szCs w:val="20"/>
              </w:rPr>
            </w:pPr>
            <w:r>
              <w:rPr>
                <w:rFonts w:ascii="Verdana" w:hAnsi="Verdana"/>
                <w:sz w:val="20"/>
                <w:szCs w:val="20"/>
              </w:rPr>
              <w:t>5.1</w:t>
            </w:r>
          </w:p>
        </w:tc>
        <w:tc>
          <w:tcPr>
            <w:tcW w:w="3690" w:type="dxa"/>
          </w:tcPr>
          <w:p w:rsidR="00F71F08" w:rsidRPr="002361E5" w:rsidRDefault="00F71F08" w:rsidP="002558E5">
            <w:pPr>
              <w:rPr>
                <w:rFonts w:ascii="Verdana" w:hAnsi="Verdana"/>
                <w:sz w:val="20"/>
                <w:szCs w:val="20"/>
              </w:rPr>
            </w:pPr>
            <w:r>
              <w:rPr>
                <w:rFonts w:ascii="Verdana" w:hAnsi="Verdana"/>
                <w:sz w:val="20"/>
                <w:szCs w:val="20"/>
              </w:rPr>
              <w:t xml:space="preserve">    Strategic Plan</w:t>
            </w:r>
          </w:p>
        </w:tc>
        <w:tc>
          <w:tcPr>
            <w:tcW w:w="6390" w:type="dxa"/>
          </w:tcPr>
          <w:p w:rsidR="00F71F08" w:rsidRDefault="00DB7B92" w:rsidP="00431FEC">
            <w:pPr>
              <w:rPr>
                <w:rFonts w:ascii="Verdana" w:hAnsi="Verdana"/>
                <w:sz w:val="20"/>
                <w:szCs w:val="20"/>
              </w:rPr>
            </w:pPr>
            <w:r>
              <w:rPr>
                <w:rFonts w:ascii="Verdana" w:hAnsi="Verdana"/>
                <w:sz w:val="20"/>
                <w:szCs w:val="20"/>
              </w:rPr>
              <w:t xml:space="preserve">Pete is sitting on the committee for the Association Strategic Plan.  The intent is to have a survey out at the Coordinator’s Briefings to get a sense of what the membership wants.  The </w:t>
            </w:r>
            <w:r>
              <w:rPr>
                <w:rFonts w:ascii="Verdana" w:hAnsi="Verdana"/>
                <w:sz w:val="20"/>
                <w:szCs w:val="20"/>
              </w:rPr>
              <w:lastRenderedPageBreak/>
              <w:t xml:space="preserve">intent is to have a draft version of the plan for the next five years at the VEMA Board December Meeting so it can be adopted at the March Symposium.  </w:t>
            </w:r>
          </w:p>
          <w:p w:rsidR="00DB7B92" w:rsidRDefault="00DB7B92" w:rsidP="00431FEC">
            <w:pPr>
              <w:rPr>
                <w:rFonts w:ascii="Verdana" w:hAnsi="Verdana"/>
                <w:sz w:val="20"/>
                <w:szCs w:val="20"/>
              </w:rPr>
            </w:pPr>
          </w:p>
          <w:p w:rsidR="00DB7B92" w:rsidRDefault="00F36419" w:rsidP="00047AC7">
            <w:pPr>
              <w:rPr>
                <w:rFonts w:ascii="Verdana" w:hAnsi="Verdana"/>
                <w:sz w:val="20"/>
                <w:szCs w:val="20"/>
              </w:rPr>
            </w:pPr>
            <w:r>
              <w:rPr>
                <w:rFonts w:ascii="Verdana" w:hAnsi="Verdana"/>
                <w:sz w:val="20"/>
                <w:szCs w:val="20"/>
              </w:rPr>
              <w:t>While, t</w:t>
            </w:r>
            <w:r w:rsidR="00DB7B92">
              <w:rPr>
                <w:rFonts w:ascii="Verdana" w:hAnsi="Verdana"/>
                <w:sz w:val="20"/>
                <w:szCs w:val="20"/>
              </w:rPr>
              <w:t xml:space="preserve">he IHE Caucus Strategic Plan should align with the </w:t>
            </w:r>
            <w:r w:rsidR="00047AC7">
              <w:rPr>
                <w:rFonts w:ascii="Verdana" w:hAnsi="Verdana"/>
                <w:sz w:val="20"/>
                <w:szCs w:val="20"/>
              </w:rPr>
              <w:t>A</w:t>
            </w:r>
            <w:r w:rsidR="00DB7B92">
              <w:rPr>
                <w:rFonts w:ascii="Verdana" w:hAnsi="Verdana"/>
                <w:sz w:val="20"/>
                <w:szCs w:val="20"/>
              </w:rPr>
              <w:t xml:space="preserve">ssociation </w:t>
            </w:r>
            <w:r>
              <w:rPr>
                <w:rFonts w:ascii="Verdana" w:hAnsi="Verdana"/>
                <w:sz w:val="20"/>
                <w:szCs w:val="20"/>
              </w:rPr>
              <w:t xml:space="preserve">Strategic Plan the Caucus should continue to move forward with previously identified goals for the group. </w:t>
            </w:r>
          </w:p>
        </w:tc>
      </w:tr>
      <w:tr w:rsidR="00F71F08" w:rsidRPr="00160D35" w:rsidTr="00617D4D">
        <w:trPr>
          <w:trHeight w:val="278"/>
        </w:trPr>
        <w:tc>
          <w:tcPr>
            <w:tcW w:w="828" w:type="dxa"/>
          </w:tcPr>
          <w:p w:rsidR="00F71F08" w:rsidRDefault="00F71F08" w:rsidP="003D0D2D">
            <w:pPr>
              <w:jc w:val="both"/>
              <w:rPr>
                <w:rFonts w:ascii="Verdana" w:hAnsi="Verdana"/>
                <w:sz w:val="20"/>
                <w:szCs w:val="20"/>
              </w:rPr>
            </w:pPr>
            <w:r>
              <w:rPr>
                <w:rFonts w:ascii="Verdana" w:hAnsi="Verdana"/>
                <w:sz w:val="20"/>
                <w:szCs w:val="20"/>
              </w:rPr>
              <w:lastRenderedPageBreak/>
              <w:t>5.2</w:t>
            </w:r>
          </w:p>
        </w:tc>
        <w:tc>
          <w:tcPr>
            <w:tcW w:w="3690" w:type="dxa"/>
          </w:tcPr>
          <w:p w:rsidR="00F71F08" w:rsidRDefault="00F71F08" w:rsidP="002558E5">
            <w:pPr>
              <w:rPr>
                <w:rFonts w:ascii="Verdana" w:hAnsi="Verdana"/>
                <w:sz w:val="20"/>
                <w:szCs w:val="20"/>
              </w:rPr>
            </w:pPr>
            <w:r>
              <w:rPr>
                <w:rFonts w:ascii="Verdana" w:hAnsi="Verdana"/>
                <w:sz w:val="20"/>
                <w:szCs w:val="20"/>
              </w:rPr>
              <w:t xml:space="preserve">    2014 Elections</w:t>
            </w:r>
          </w:p>
        </w:tc>
        <w:tc>
          <w:tcPr>
            <w:tcW w:w="6390" w:type="dxa"/>
          </w:tcPr>
          <w:p w:rsidR="00903FC9" w:rsidRDefault="00DB7B92" w:rsidP="00903FC9">
            <w:pPr>
              <w:rPr>
                <w:rFonts w:ascii="Verdana" w:hAnsi="Verdana"/>
                <w:sz w:val="20"/>
                <w:szCs w:val="20"/>
              </w:rPr>
            </w:pPr>
            <w:r>
              <w:rPr>
                <w:rFonts w:ascii="Verdana" w:hAnsi="Verdana"/>
                <w:sz w:val="20"/>
                <w:szCs w:val="20"/>
              </w:rPr>
              <w:t xml:space="preserve">Which officer should be put up for election?  Perhaps put some up for one year term and others for two year terms.  If all current officers are up for election this year, the potential for continuity could be disrupted.  </w:t>
            </w:r>
          </w:p>
          <w:p w:rsidR="00903FC9" w:rsidRDefault="00903FC9" w:rsidP="00903FC9">
            <w:pPr>
              <w:rPr>
                <w:rFonts w:ascii="Verdana" w:hAnsi="Verdana"/>
                <w:sz w:val="20"/>
                <w:szCs w:val="20"/>
              </w:rPr>
            </w:pPr>
          </w:p>
          <w:p w:rsidR="00F71F08" w:rsidRDefault="00903FC9" w:rsidP="00903FC9">
            <w:pPr>
              <w:rPr>
                <w:rFonts w:ascii="Verdana" w:hAnsi="Verdana"/>
                <w:sz w:val="20"/>
                <w:szCs w:val="20"/>
              </w:rPr>
            </w:pPr>
            <w:r>
              <w:rPr>
                <w:rFonts w:ascii="Verdana" w:hAnsi="Verdana"/>
                <w:sz w:val="20"/>
                <w:szCs w:val="20"/>
              </w:rPr>
              <w:t xml:space="preserve">Recommendation for further discussion to put the Board Representative and the Chair together for a one year term and the Vice Chair and the Secretary together for a two year term.  </w:t>
            </w:r>
          </w:p>
        </w:tc>
      </w:tr>
      <w:tr w:rsidR="00F71F08" w:rsidRPr="00160D35" w:rsidTr="00617D4D">
        <w:trPr>
          <w:trHeight w:val="278"/>
        </w:trPr>
        <w:tc>
          <w:tcPr>
            <w:tcW w:w="828" w:type="dxa"/>
          </w:tcPr>
          <w:p w:rsidR="00F71F08" w:rsidRDefault="00F71F08" w:rsidP="003D0D2D">
            <w:pPr>
              <w:jc w:val="both"/>
              <w:rPr>
                <w:rFonts w:ascii="Verdana" w:hAnsi="Verdana"/>
                <w:sz w:val="20"/>
                <w:szCs w:val="20"/>
              </w:rPr>
            </w:pPr>
            <w:r>
              <w:rPr>
                <w:rFonts w:ascii="Verdana" w:hAnsi="Verdana"/>
                <w:sz w:val="20"/>
                <w:szCs w:val="20"/>
              </w:rPr>
              <w:t>5.3</w:t>
            </w:r>
          </w:p>
        </w:tc>
        <w:tc>
          <w:tcPr>
            <w:tcW w:w="3690" w:type="dxa"/>
          </w:tcPr>
          <w:p w:rsidR="00F71F08" w:rsidRDefault="00F71F08" w:rsidP="002558E5">
            <w:pPr>
              <w:rPr>
                <w:rFonts w:ascii="Verdana" w:hAnsi="Verdana"/>
                <w:sz w:val="20"/>
                <w:szCs w:val="20"/>
              </w:rPr>
            </w:pPr>
            <w:r>
              <w:rPr>
                <w:rFonts w:ascii="Verdana" w:hAnsi="Verdana"/>
                <w:sz w:val="20"/>
                <w:szCs w:val="20"/>
              </w:rPr>
              <w:t xml:space="preserve">    Website </w:t>
            </w:r>
          </w:p>
        </w:tc>
        <w:tc>
          <w:tcPr>
            <w:tcW w:w="6390" w:type="dxa"/>
          </w:tcPr>
          <w:p w:rsidR="00F71F08" w:rsidRDefault="00903FC9" w:rsidP="00431FEC">
            <w:pPr>
              <w:rPr>
                <w:rFonts w:ascii="Verdana" w:hAnsi="Verdana"/>
                <w:sz w:val="20"/>
                <w:szCs w:val="20"/>
              </w:rPr>
            </w:pPr>
            <w:r>
              <w:rPr>
                <w:rFonts w:ascii="Verdana" w:hAnsi="Verdana"/>
                <w:sz w:val="20"/>
                <w:szCs w:val="20"/>
              </w:rPr>
              <w:t xml:space="preserve">Provide additional information on the website to include the </w:t>
            </w:r>
            <w:r w:rsidR="00C47683">
              <w:rPr>
                <w:rFonts w:ascii="Verdana" w:hAnsi="Verdana"/>
                <w:sz w:val="20"/>
                <w:szCs w:val="20"/>
              </w:rPr>
              <w:t xml:space="preserve">minutes.  By-Laws should be public and the minutes should only be available in the member area.  Post the webinar information.  Make the recorded version of the webinar only available on member side.  </w:t>
            </w:r>
          </w:p>
          <w:p w:rsidR="00C47683" w:rsidRDefault="00C47683" w:rsidP="00431FEC">
            <w:pPr>
              <w:rPr>
                <w:rFonts w:ascii="Verdana" w:hAnsi="Verdana"/>
                <w:sz w:val="20"/>
                <w:szCs w:val="20"/>
              </w:rPr>
            </w:pPr>
          </w:p>
          <w:p w:rsidR="00C47683" w:rsidRDefault="00C47683" w:rsidP="00431FEC">
            <w:pPr>
              <w:rPr>
                <w:rFonts w:ascii="Verdana" w:hAnsi="Verdana"/>
                <w:sz w:val="20"/>
                <w:szCs w:val="20"/>
              </w:rPr>
            </w:pPr>
            <w:r>
              <w:rPr>
                <w:rFonts w:ascii="Verdana" w:hAnsi="Verdana"/>
                <w:sz w:val="20"/>
                <w:szCs w:val="20"/>
              </w:rPr>
              <w:t xml:space="preserve">Recommendation to table the discussion until the next meeting.  </w:t>
            </w:r>
          </w:p>
        </w:tc>
      </w:tr>
      <w:tr w:rsidR="002361E5" w:rsidRPr="00160D35" w:rsidTr="00617D4D">
        <w:trPr>
          <w:trHeight w:val="278"/>
        </w:trPr>
        <w:tc>
          <w:tcPr>
            <w:tcW w:w="828" w:type="dxa"/>
          </w:tcPr>
          <w:p w:rsidR="002361E5" w:rsidRDefault="00713E70" w:rsidP="003D0D2D">
            <w:pPr>
              <w:jc w:val="both"/>
              <w:rPr>
                <w:rFonts w:ascii="Verdana" w:hAnsi="Verdana"/>
                <w:sz w:val="20"/>
                <w:szCs w:val="20"/>
              </w:rPr>
            </w:pPr>
            <w:r>
              <w:rPr>
                <w:rFonts w:ascii="Verdana" w:hAnsi="Verdana"/>
                <w:sz w:val="20"/>
                <w:szCs w:val="20"/>
              </w:rPr>
              <w:t>6</w:t>
            </w:r>
          </w:p>
        </w:tc>
        <w:tc>
          <w:tcPr>
            <w:tcW w:w="3690" w:type="dxa"/>
          </w:tcPr>
          <w:p w:rsidR="002361E5" w:rsidRPr="00713E70" w:rsidRDefault="00713E70" w:rsidP="00B36C6E">
            <w:pPr>
              <w:rPr>
                <w:rFonts w:ascii="Verdana" w:hAnsi="Verdana"/>
                <w:b/>
                <w:sz w:val="20"/>
                <w:szCs w:val="20"/>
              </w:rPr>
            </w:pPr>
            <w:r w:rsidRPr="00713E70">
              <w:rPr>
                <w:rFonts w:ascii="Verdana" w:hAnsi="Verdana"/>
                <w:b/>
                <w:sz w:val="20"/>
                <w:szCs w:val="20"/>
              </w:rPr>
              <w:t>Close of meeting</w:t>
            </w:r>
          </w:p>
        </w:tc>
        <w:tc>
          <w:tcPr>
            <w:tcW w:w="6390" w:type="dxa"/>
          </w:tcPr>
          <w:p w:rsidR="002361E5" w:rsidRDefault="003F21A6" w:rsidP="00431FEC">
            <w:pPr>
              <w:rPr>
                <w:rFonts w:ascii="Verdana" w:hAnsi="Verdana"/>
                <w:sz w:val="20"/>
                <w:szCs w:val="20"/>
              </w:rPr>
            </w:pPr>
            <w:r>
              <w:rPr>
                <w:rFonts w:ascii="Verdana" w:hAnsi="Verdana"/>
                <w:sz w:val="20"/>
                <w:szCs w:val="20"/>
              </w:rPr>
              <w:t>Meeting adjourned at 8:56 AM</w:t>
            </w:r>
          </w:p>
        </w:tc>
      </w:tr>
    </w:tbl>
    <w:p w:rsidR="003D0D2D" w:rsidRDefault="003D0D2D">
      <w:pPr>
        <w:rPr>
          <w:rFonts w:ascii="Verdana" w:hAnsi="Verdana"/>
          <w:b/>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6030"/>
      </w:tblGrid>
      <w:tr w:rsidR="00713E70" w:rsidRPr="00160D35" w:rsidTr="00AE66D4">
        <w:trPr>
          <w:trHeight w:val="261"/>
        </w:trPr>
        <w:tc>
          <w:tcPr>
            <w:tcW w:w="828" w:type="dxa"/>
            <w:shd w:val="clear" w:color="auto" w:fill="FFFF99"/>
          </w:tcPr>
          <w:p w:rsidR="00713E70" w:rsidRPr="00160D35" w:rsidRDefault="00713E70" w:rsidP="00AE66D4">
            <w:pPr>
              <w:jc w:val="center"/>
              <w:rPr>
                <w:rFonts w:ascii="Verdana" w:hAnsi="Verdana"/>
                <w:b/>
                <w:bCs/>
                <w:sz w:val="20"/>
                <w:szCs w:val="20"/>
              </w:rPr>
            </w:pPr>
            <w:r w:rsidRPr="00160D35">
              <w:rPr>
                <w:rFonts w:ascii="Verdana" w:hAnsi="Verdana"/>
                <w:b/>
                <w:bCs/>
                <w:sz w:val="20"/>
                <w:szCs w:val="20"/>
              </w:rPr>
              <w:t>#</w:t>
            </w:r>
          </w:p>
        </w:tc>
        <w:tc>
          <w:tcPr>
            <w:tcW w:w="4050" w:type="dxa"/>
            <w:shd w:val="clear" w:color="auto" w:fill="FFFF99"/>
          </w:tcPr>
          <w:p w:rsidR="00713E70" w:rsidRPr="00160D35" w:rsidRDefault="00713E70" w:rsidP="00AE66D4">
            <w:pPr>
              <w:jc w:val="center"/>
              <w:rPr>
                <w:rFonts w:ascii="Verdana" w:hAnsi="Verdana"/>
                <w:b/>
                <w:bCs/>
                <w:sz w:val="20"/>
                <w:szCs w:val="20"/>
              </w:rPr>
            </w:pPr>
            <w:r>
              <w:rPr>
                <w:rFonts w:ascii="Verdana" w:hAnsi="Verdana"/>
                <w:b/>
                <w:bCs/>
                <w:sz w:val="20"/>
                <w:szCs w:val="20"/>
              </w:rPr>
              <w:t>Item</w:t>
            </w:r>
          </w:p>
        </w:tc>
        <w:tc>
          <w:tcPr>
            <w:tcW w:w="6030" w:type="dxa"/>
            <w:shd w:val="clear" w:color="auto" w:fill="FFFF99"/>
          </w:tcPr>
          <w:p w:rsidR="00713E70" w:rsidRDefault="00713E70" w:rsidP="00AE66D4">
            <w:pPr>
              <w:jc w:val="center"/>
              <w:rPr>
                <w:rFonts w:ascii="Verdana" w:hAnsi="Verdana"/>
                <w:b/>
                <w:bCs/>
                <w:sz w:val="20"/>
                <w:szCs w:val="20"/>
              </w:rPr>
            </w:pPr>
            <w:r>
              <w:rPr>
                <w:rFonts w:ascii="Verdana" w:hAnsi="Verdana"/>
                <w:b/>
                <w:bCs/>
                <w:sz w:val="20"/>
                <w:szCs w:val="20"/>
              </w:rPr>
              <w:t>Discussion</w:t>
            </w:r>
          </w:p>
        </w:tc>
      </w:tr>
      <w:tr w:rsidR="00713E70" w:rsidRPr="00160D35" w:rsidTr="00AE66D4">
        <w:trPr>
          <w:trHeight w:val="278"/>
        </w:trPr>
        <w:tc>
          <w:tcPr>
            <w:tcW w:w="828" w:type="dxa"/>
          </w:tcPr>
          <w:p w:rsidR="00713E70" w:rsidRPr="00160D35" w:rsidRDefault="00713E70" w:rsidP="00AE66D4">
            <w:pPr>
              <w:ind w:left="360"/>
              <w:jc w:val="both"/>
              <w:rPr>
                <w:rFonts w:ascii="Verdana" w:hAnsi="Verdana"/>
                <w:sz w:val="20"/>
                <w:szCs w:val="20"/>
              </w:rPr>
            </w:pPr>
            <w:r>
              <w:rPr>
                <w:rFonts w:ascii="Verdana" w:hAnsi="Verdana"/>
                <w:sz w:val="20"/>
                <w:szCs w:val="20"/>
              </w:rPr>
              <w:t>1.</w:t>
            </w:r>
          </w:p>
        </w:tc>
        <w:tc>
          <w:tcPr>
            <w:tcW w:w="4050" w:type="dxa"/>
          </w:tcPr>
          <w:p w:rsidR="00713E70" w:rsidRPr="003D0D2D" w:rsidRDefault="00F736E4" w:rsidP="00AE66D4">
            <w:pPr>
              <w:rPr>
                <w:rFonts w:ascii="Verdana" w:hAnsi="Verdana"/>
                <w:b/>
                <w:sz w:val="20"/>
                <w:szCs w:val="20"/>
              </w:rPr>
            </w:pPr>
            <w:r>
              <w:rPr>
                <w:rFonts w:ascii="Verdana" w:hAnsi="Verdana"/>
                <w:b/>
                <w:sz w:val="20"/>
                <w:szCs w:val="20"/>
              </w:rPr>
              <w:t>By Laws</w:t>
            </w:r>
          </w:p>
        </w:tc>
        <w:tc>
          <w:tcPr>
            <w:tcW w:w="6030" w:type="dxa"/>
          </w:tcPr>
          <w:p w:rsidR="00713E70" w:rsidRDefault="00F736E4" w:rsidP="00713E70">
            <w:pPr>
              <w:rPr>
                <w:rFonts w:ascii="Verdana" w:hAnsi="Verdana"/>
                <w:sz w:val="20"/>
                <w:szCs w:val="20"/>
              </w:rPr>
            </w:pPr>
            <w:r>
              <w:rPr>
                <w:rFonts w:ascii="Verdana" w:hAnsi="Verdana"/>
                <w:sz w:val="20"/>
                <w:szCs w:val="20"/>
              </w:rPr>
              <w:t>Pete will send the final version of the By</w:t>
            </w:r>
            <w:r w:rsidR="00F36419">
              <w:rPr>
                <w:rFonts w:ascii="Verdana" w:hAnsi="Verdana"/>
                <w:sz w:val="20"/>
                <w:szCs w:val="20"/>
              </w:rPr>
              <w:t xml:space="preserve"> </w:t>
            </w:r>
            <w:r>
              <w:rPr>
                <w:rFonts w:ascii="Verdana" w:hAnsi="Verdana"/>
                <w:sz w:val="20"/>
                <w:szCs w:val="20"/>
              </w:rPr>
              <w:t>Laws</w:t>
            </w:r>
            <w:r w:rsidR="00DB7B92">
              <w:rPr>
                <w:rFonts w:ascii="Verdana" w:hAnsi="Verdana"/>
                <w:sz w:val="20"/>
                <w:szCs w:val="20"/>
              </w:rPr>
              <w:t xml:space="preserve"> by the end of the week.  </w:t>
            </w:r>
          </w:p>
        </w:tc>
      </w:tr>
    </w:tbl>
    <w:p w:rsidR="00CC5AB7" w:rsidRPr="00CC5AB7" w:rsidRDefault="00CC5AB7">
      <w:pPr>
        <w:rPr>
          <w:rFonts w:ascii="Verdana" w:hAnsi="Verdana"/>
          <w:sz w:val="20"/>
          <w:szCs w:val="20"/>
        </w:rPr>
      </w:pPr>
    </w:p>
    <w:sectPr w:rsidR="00CC5AB7" w:rsidRPr="00CC5AB7" w:rsidSect="00A4459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E25" w:rsidRDefault="002B3E25">
      <w:r>
        <w:separator/>
      </w:r>
    </w:p>
  </w:endnote>
  <w:endnote w:type="continuationSeparator" w:id="0">
    <w:p w:rsidR="002B3E25" w:rsidRDefault="002B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14F" w:rsidRDefault="00C861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FB" w:rsidRDefault="000D35FB">
    <w:pPr>
      <w:pStyle w:val="Footer"/>
      <w:pBdr>
        <w:bottom w:val="single" w:sz="6" w:space="1" w:color="auto"/>
      </w:pBdr>
    </w:pPr>
  </w:p>
  <w:p w:rsidR="000D35FB" w:rsidRPr="002D7076" w:rsidRDefault="000D35FB" w:rsidP="00B550FD">
    <w:pPr>
      <w:pStyle w:val="Footer"/>
      <w:jc w:val="center"/>
      <w:rPr>
        <w:rFonts w:ascii="Verdana" w:hAnsi="Verdana"/>
        <w:sz w:val="20"/>
        <w:szCs w:val="20"/>
      </w:rPr>
    </w:pPr>
    <w:r w:rsidRPr="002D7076">
      <w:rPr>
        <w:rFonts w:ascii="Verdana" w:hAnsi="Verdana"/>
        <w:sz w:val="20"/>
        <w:szCs w:val="20"/>
      </w:rPr>
      <w:t xml:space="preserve">Page </w:t>
    </w:r>
    <w:r w:rsidR="00377305" w:rsidRPr="002D7076">
      <w:rPr>
        <w:rFonts w:ascii="Verdana" w:hAnsi="Verdana"/>
        <w:sz w:val="20"/>
        <w:szCs w:val="20"/>
      </w:rPr>
      <w:fldChar w:fldCharType="begin"/>
    </w:r>
    <w:r w:rsidRPr="002D7076">
      <w:rPr>
        <w:rFonts w:ascii="Verdana" w:hAnsi="Verdana"/>
        <w:sz w:val="20"/>
        <w:szCs w:val="20"/>
      </w:rPr>
      <w:instrText xml:space="preserve"> PAGE </w:instrText>
    </w:r>
    <w:r w:rsidR="00377305" w:rsidRPr="002D7076">
      <w:rPr>
        <w:rFonts w:ascii="Verdana" w:hAnsi="Verdana"/>
        <w:sz w:val="20"/>
        <w:szCs w:val="20"/>
      </w:rPr>
      <w:fldChar w:fldCharType="separate"/>
    </w:r>
    <w:r w:rsidR="00C8614F">
      <w:rPr>
        <w:rFonts w:ascii="Verdana" w:hAnsi="Verdana"/>
        <w:noProof/>
        <w:sz w:val="20"/>
        <w:szCs w:val="20"/>
      </w:rPr>
      <w:t>2</w:t>
    </w:r>
    <w:r w:rsidR="00377305" w:rsidRPr="002D7076">
      <w:rPr>
        <w:rFonts w:ascii="Verdana" w:hAnsi="Verdana"/>
        <w:sz w:val="20"/>
        <w:szCs w:val="20"/>
      </w:rPr>
      <w:fldChar w:fldCharType="end"/>
    </w:r>
    <w:r>
      <w:rPr>
        <w:rFonts w:ascii="Verdana" w:hAnsi="Verdana"/>
        <w:sz w:val="20"/>
        <w:szCs w:val="20"/>
      </w:rPr>
      <w:t xml:space="preserve"> of </w:t>
    </w:r>
    <w:r w:rsidR="00C8614F">
      <w:rPr>
        <w:rFonts w:ascii="Verdana" w:hAnsi="Verdana"/>
        <w:sz w:val="20"/>
        <w:szCs w:val="20"/>
      </w:rPr>
      <w:t>2</w:t>
    </w:r>
    <w:bookmarkStart w:id="0" w:name="_GoBack"/>
    <w:bookmarkEnd w:id="0"/>
    <w:r>
      <w:rPr>
        <w:rFonts w:ascii="Verdana" w:hAnsi="Verdana"/>
        <w:sz w:val="20"/>
        <w:szCs w:val="20"/>
      </w:rPr>
      <w:t xml:space="preserve">    </w:t>
    </w:r>
    <w:r w:rsidR="00F71F08">
      <w:rPr>
        <w:rFonts w:ascii="Verdana" w:hAnsi="Verdana"/>
        <w:sz w:val="20"/>
        <w:szCs w:val="20"/>
      </w:rPr>
      <w:t>September 25,</w:t>
    </w:r>
    <w:r w:rsidR="00D02126">
      <w:rPr>
        <w:rFonts w:ascii="Verdana" w:hAnsi="Verdana"/>
        <w:sz w:val="20"/>
        <w:szCs w:val="20"/>
      </w:rPr>
      <w:t xml:space="preserve">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14F" w:rsidRDefault="00C86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E25" w:rsidRDefault="002B3E25">
      <w:r>
        <w:separator/>
      </w:r>
    </w:p>
  </w:footnote>
  <w:footnote w:type="continuationSeparator" w:id="0">
    <w:p w:rsidR="002B3E25" w:rsidRDefault="002B3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14F" w:rsidRDefault="00C861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FB" w:rsidRDefault="000D35FB" w:rsidP="00786B7D">
    <w:pPr>
      <w:pBdr>
        <w:bottom w:val="single" w:sz="6" w:space="1" w:color="auto"/>
      </w:pBdr>
      <w:jc w:val="center"/>
      <w:rPr>
        <w:rFonts w:ascii="Verdana" w:hAnsi="Verdana"/>
        <w:b/>
        <w:bCs/>
        <w:color w:val="FF0000"/>
        <w:spacing w:val="20"/>
      </w:rPr>
    </w:pPr>
    <w:r w:rsidRPr="00732E42">
      <w:rPr>
        <w:rFonts w:ascii="Verdana" w:hAnsi="Verdana"/>
        <w:b/>
        <w:bCs/>
        <w:color w:val="FF0000"/>
        <w:spacing w:val="20"/>
      </w:rPr>
      <w:sym w:font="Wingdings 3" w:char="F0B3"/>
    </w:r>
    <w:r>
      <w:rPr>
        <w:rFonts w:ascii="Verdana" w:hAnsi="Verdana"/>
        <w:b/>
        <w:bCs/>
        <w:spacing w:val="20"/>
      </w:rPr>
      <w:t>VEMA IHE CAUCUS BOARD</w:t>
    </w:r>
    <w:r w:rsidRPr="00732E42">
      <w:rPr>
        <w:rFonts w:ascii="Verdana" w:hAnsi="Verdana"/>
        <w:b/>
        <w:bCs/>
        <w:color w:val="FF0000"/>
        <w:spacing w:val="20"/>
      </w:rPr>
      <w:sym w:font="Wingdings 3" w:char="F0B4"/>
    </w:r>
    <w:r w:rsidR="00C8614F">
      <w:rPr>
        <w:rFonts w:ascii="Verdana" w:hAnsi="Verdana"/>
        <w:b/>
        <w:bCs/>
        <w:color w:val="FF0000"/>
        <w:spacing w:val="20"/>
      </w:rPr>
      <w:t xml:space="preserve"> </w:t>
    </w:r>
    <w:r w:rsidR="00C8614F">
      <w:rPr>
        <w:rFonts w:ascii="Verdana" w:hAnsi="Verdana"/>
        <w:b/>
        <w:bCs/>
        <w:spacing w:val="20"/>
      </w:rPr>
      <w:t>MINUTES</w:t>
    </w:r>
  </w:p>
  <w:p w:rsidR="000D35FB" w:rsidRPr="00732E42" w:rsidRDefault="000D35FB" w:rsidP="00FB7576">
    <w:pPr>
      <w:pBdr>
        <w:bottom w:val="single" w:sz="6" w:space="1" w:color="auto"/>
      </w:pBdr>
      <w:rPr>
        <w:rFonts w:ascii="Verdana" w:hAnsi="Verdana"/>
        <w:b/>
        <w:bCs/>
        <w:i/>
        <w:iCs/>
        <w:sz w:val="16"/>
        <w:szCs w:val="16"/>
      </w:rPr>
    </w:pPr>
    <w:r>
      <w:tab/>
    </w:r>
    <w:r>
      <w:tab/>
    </w:r>
    <w:r>
      <w:tab/>
    </w:r>
    <w:r>
      <w:tab/>
    </w:r>
    <w:r>
      <w:tab/>
    </w:r>
  </w:p>
  <w:p w:rsidR="000D35FB" w:rsidRPr="004F6929" w:rsidRDefault="000D35FB" w:rsidP="004F6929">
    <w:pPr>
      <w:pStyle w:val="Header"/>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14F" w:rsidRDefault="00C86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4F8"/>
    <w:multiLevelType w:val="hybridMultilevel"/>
    <w:tmpl w:val="A3D238B6"/>
    <w:lvl w:ilvl="0" w:tplc="75944966">
      <w:start w:val="1"/>
      <w:numFmt w:val="bullet"/>
      <w:lvlText w:val="□"/>
      <w:lvlJc w:val="left"/>
      <w:pPr>
        <w:tabs>
          <w:tab w:val="num" w:pos="360"/>
        </w:tabs>
        <w:ind w:left="360" w:hanging="360"/>
      </w:pPr>
      <w:rPr>
        <w:rFonts w:ascii="Courier New" w:hAnsi="Courier New" w:hint="default"/>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B17972"/>
    <w:multiLevelType w:val="hybridMultilevel"/>
    <w:tmpl w:val="9A02D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66264D"/>
    <w:multiLevelType w:val="hybridMultilevel"/>
    <w:tmpl w:val="F21A5154"/>
    <w:lvl w:ilvl="0" w:tplc="BBD0BAF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E03A2"/>
    <w:multiLevelType w:val="hybridMultilevel"/>
    <w:tmpl w:val="71CC3E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E613DA4"/>
    <w:multiLevelType w:val="hybridMultilevel"/>
    <w:tmpl w:val="BF2A1F4E"/>
    <w:lvl w:ilvl="0" w:tplc="80FCE5A0">
      <w:start w:val="1"/>
      <w:numFmt w:val="decimal"/>
      <w:lvlText w:val="%1."/>
      <w:lvlJc w:val="left"/>
      <w:pPr>
        <w:ind w:left="720" w:hanging="360"/>
      </w:pPr>
      <w:rPr>
        <w:rFonts w:ascii="Arial" w:hAnsi="Arial"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4CB6CF4"/>
    <w:multiLevelType w:val="hybridMultilevel"/>
    <w:tmpl w:val="03E01D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5194921"/>
    <w:multiLevelType w:val="multilevel"/>
    <w:tmpl w:val="2A346A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6D35565F"/>
    <w:multiLevelType w:val="hybridMultilevel"/>
    <w:tmpl w:val="A2D080F2"/>
    <w:lvl w:ilvl="0" w:tplc="C7DE0CE8">
      <w:start w:val="9"/>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76"/>
    <w:rsid w:val="00041AE7"/>
    <w:rsid w:val="00047AC7"/>
    <w:rsid w:val="0007218D"/>
    <w:rsid w:val="00087ECC"/>
    <w:rsid w:val="00094347"/>
    <w:rsid w:val="000D35FB"/>
    <w:rsid w:val="001303BA"/>
    <w:rsid w:val="00160D35"/>
    <w:rsid w:val="001877B5"/>
    <w:rsid w:val="001B28C3"/>
    <w:rsid w:val="002210A0"/>
    <w:rsid w:val="002361E5"/>
    <w:rsid w:val="002650D6"/>
    <w:rsid w:val="00273A95"/>
    <w:rsid w:val="00277E0D"/>
    <w:rsid w:val="002B3E25"/>
    <w:rsid w:val="002D7076"/>
    <w:rsid w:val="002F056D"/>
    <w:rsid w:val="002F2A3E"/>
    <w:rsid w:val="0032010E"/>
    <w:rsid w:val="003212F3"/>
    <w:rsid w:val="00377305"/>
    <w:rsid w:val="00384DCB"/>
    <w:rsid w:val="00395313"/>
    <w:rsid w:val="003A6299"/>
    <w:rsid w:val="003D0D2D"/>
    <w:rsid w:val="003D6EA5"/>
    <w:rsid w:val="003F21A6"/>
    <w:rsid w:val="0042196E"/>
    <w:rsid w:val="00431FEC"/>
    <w:rsid w:val="004618A9"/>
    <w:rsid w:val="00466CC9"/>
    <w:rsid w:val="00485A0C"/>
    <w:rsid w:val="00491560"/>
    <w:rsid w:val="00491CCF"/>
    <w:rsid w:val="004A249F"/>
    <w:rsid w:val="004B5991"/>
    <w:rsid w:val="004D41E9"/>
    <w:rsid w:val="004F6929"/>
    <w:rsid w:val="005304FA"/>
    <w:rsid w:val="005357BD"/>
    <w:rsid w:val="00546B8D"/>
    <w:rsid w:val="005777EC"/>
    <w:rsid w:val="005946CA"/>
    <w:rsid w:val="005B607A"/>
    <w:rsid w:val="005D7040"/>
    <w:rsid w:val="005F4747"/>
    <w:rsid w:val="00600EE9"/>
    <w:rsid w:val="00610D79"/>
    <w:rsid w:val="00617D4D"/>
    <w:rsid w:val="0065548C"/>
    <w:rsid w:val="006C1CD3"/>
    <w:rsid w:val="00713E70"/>
    <w:rsid w:val="00726EA8"/>
    <w:rsid w:val="00732C3F"/>
    <w:rsid w:val="00732E42"/>
    <w:rsid w:val="00761EC8"/>
    <w:rsid w:val="00763287"/>
    <w:rsid w:val="00786B7D"/>
    <w:rsid w:val="007922B3"/>
    <w:rsid w:val="007D313E"/>
    <w:rsid w:val="008B24E2"/>
    <w:rsid w:val="008C0FA2"/>
    <w:rsid w:val="008C2BA3"/>
    <w:rsid w:val="008E76C8"/>
    <w:rsid w:val="00903FC9"/>
    <w:rsid w:val="00934D70"/>
    <w:rsid w:val="00945F02"/>
    <w:rsid w:val="00990B9C"/>
    <w:rsid w:val="00A30C89"/>
    <w:rsid w:val="00A4459D"/>
    <w:rsid w:val="00A512F9"/>
    <w:rsid w:val="00A63D64"/>
    <w:rsid w:val="00A93EAD"/>
    <w:rsid w:val="00AD660A"/>
    <w:rsid w:val="00B35B59"/>
    <w:rsid w:val="00B36C6E"/>
    <w:rsid w:val="00B550FD"/>
    <w:rsid w:val="00B726FC"/>
    <w:rsid w:val="00B737DD"/>
    <w:rsid w:val="00B96497"/>
    <w:rsid w:val="00BB0DFA"/>
    <w:rsid w:val="00BB6179"/>
    <w:rsid w:val="00BC4703"/>
    <w:rsid w:val="00BE257E"/>
    <w:rsid w:val="00BE264E"/>
    <w:rsid w:val="00BE556D"/>
    <w:rsid w:val="00C01209"/>
    <w:rsid w:val="00C04159"/>
    <w:rsid w:val="00C21142"/>
    <w:rsid w:val="00C3016A"/>
    <w:rsid w:val="00C456D6"/>
    <w:rsid w:val="00C47683"/>
    <w:rsid w:val="00C65636"/>
    <w:rsid w:val="00C67C26"/>
    <w:rsid w:val="00C85F77"/>
    <w:rsid w:val="00C8614F"/>
    <w:rsid w:val="00CA25F3"/>
    <w:rsid w:val="00CC5AB7"/>
    <w:rsid w:val="00CC790A"/>
    <w:rsid w:val="00D02126"/>
    <w:rsid w:val="00D309D1"/>
    <w:rsid w:val="00D35FF0"/>
    <w:rsid w:val="00D3714C"/>
    <w:rsid w:val="00DB7B92"/>
    <w:rsid w:val="00DB7F11"/>
    <w:rsid w:val="00DF7075"/>
    <w:rsid w:val="00E15F67"/>
    <w:rsid w:val="00E20A0A"/>
    <w:rsid w:val="00E56258"/>
    <w:rsid w:val="00EB535E"/>
    <w:rsid w:val="00ED7959"/>
    <w:rsid w:val="00F02FAF"/>
    <w:rsid w:val="00F07789"/>
    <w:rsid w:val="00F34B0D"/>
    <w:rsid w:val="00F36419"/>
    <w:rsid w:val="00F375D8"/>
    <w:rsid w:val="00F71F08"/>
    <w:rsid w:val="00F73238"/>
    <w:rsid w:val="00F736E4"/>
    <w:rsid w:val="00FB60A4"/>
    <w:rsid w:val="00FB7576"/>
    <w:rsid w:val="00FB7E94"/>
    <w:rsid w:val="00FD5A5F"/>
    <w:rsid w:val="00FD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F2A3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anaHeading1">
    <w:name w:val="Verdana Heading 1"/>
    <w:basedOn w:val="Heading1"/>
    <w:autoRedefine/>
    <w:rsid w:val="002F2A3E"/>
    <w:rPr>
      <w:rFonts w:ascii="Verdana" w:hAnsi="Verdana"/>
      <w:b w:val="0"/>
      <w:sz w:val="20"/>
      <w:szCs w:val="20"/>
      <w:u w:val="single"/>
    </w:rPr>
  </w:style>
  <w:style w:type="paragraph" w:customStyle="1" w:styleId="Verdana10ptHeading1">
    <w:name w:val="Verdana 10 pt Heading 1"/>
    <w:basedOn w:val="Heading1"/>
    <w:autoRedefine/>
    <w:rsid w:val="005304FA"/>
    <w:pPr>
      <w:ind w:right="1080"/>
      <w:contextualSpacing/>
    </w:pPr>
    <w:rPr>
      <w:rFonts w:ascii="Verdana" w:hAnsi="Verdana"/>
      <w:sz w:val="20"/>
      <w:szCs w:val="20"/>
      <w:u w:val="single"/>
    </w:rPr>
  </w:style>
  <w:style w:type="table" w:styleId="TableGrid">
    <w:name w:val="Table Grid"/>
    <w:basedOn w:val="TableNormal"/>
    <w:rsid w:val="004F6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F6929"/>
    <w:pPr>
      <w:tabs>
        <w:tab w:val="center" w:pos="4320"/>
        <w:tab w:val="right" w:pos="8640"/>
      </w:tabs>
    </w:pPr>
  </w:style>
  <w:style w:type="paragraph" w:styleId="Footer">
    <w:name w:val="footer"/>
    <w:basedOn w:val="Normal"/>
    <w:rsid w:val="004F6929"/>
    <w:pPr>
      <w:tabs>
        <w:tab w:val="center" w:pos="4320"/>
        <w:tab w:val="right" w:pos="8640"/>
      </w:tabs>
    </w:pPr>
  </w:style>
  <w:style w:type="paragraph" w:styleId="BalloonText">
    <w:name w:val="Balloon Text"/>
    <w:basedOn w:val="Normal"/>
    <w:link w:val="BalloonTextChar"/>
    <w:rsid w:val="005946CA"/>
    <w:rPr>
      <w:rFonts w:ascii="Tahoma" w:hAnsi="Tahoma" w:cs="Tahoma"/>
      <w:sz w:val="16"/>
      <w:szCs w:val="16"/>
    </w:rPr>
  </w:style>
  <w:style w:type="character" w:customStyle="1" w:styleId="BalloonTextChar">
    <w:name w:val="Balloon Text Char"/>
    <w:basedOn w:val="DefaultParagraphFont"/>
    <w:link w:val="BalloonText"/>
    <w:rsid w:val="005946CA"/>
    <w:rPr>
      <w:rFonts w:ascii="Tahoma" w:hAnsi="Tahoma" w:cs="Tahoma"/>
      <w:sz w:val="16"/>
      <w:szCs w:val="16"/>
    </w:rPr>
  </w:style>
  <w:style w:type="paragraph" w:styleId="ListParagraph">
    <w:name w:val="List Paragraph"/>
    <w:basedOn w:val="Normal"/>
    <w:uiPriority w:val="34"/>
    <w:qFormat/>
    <w:rsid w:val="00AD660A"/>
    <w:pPr>
      <w:ind w:left="720"/>
      <w:contextualSpacing/>
    </w:pPr>
  </w:style>
  <w:style w:type="character" w:styleId="Hyperlink">
    <w:name w:val="Hyperlink"/>
    <w:basedOn w:val="DefaultParagraphFont"/>
    <w:uiPriority w:val="99"/>
    <w:unhideWhenUsed/>
    <w:rsid w:val="0032010E"/>
    <w:rPr>
      <w:color w:val="0000FF"/>
      <w:u w:val="single"/>
    </w:rPr>
  </w:style>
  <w:style w:type="paragraph" w:styleId="NormalWeb">
    <w:name w:val="Normal (Web)"/>
    <w:basedOn w:val="Normal"/>
    <w:uiPriority w:val="99"/>
    <w:unhideWhenUsed/>
    <w:rsid w:val="0032010E"/>
    <w:pPr>
      <w:spacing w:before="100" w:beforeAutospacing="1" w:after="100" w:afterAutospacing="1"/>
    </w:pPr>
    <w:rPr>
      <w:rFonts w:eastAsiaTheme="minorHAnsi"/>
    </w:rPr>
  </w:style>
  <w:style w:type="character" w:customStyle="1" w:styleId="apple-converted-space">
    <w:name w:val="apple-converted-space"/>
    <w:basedOn w:val="DefaultParagraphFont"/>
    <w:rsid w:val="00320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F2A3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anaHeading1">
    <w:name w:val="Verdana Heading 1"/>
    <w:basedOn w:val="Heading1"/>
    <w:autoRedefine/>
    <w:rsid w:val="002F2A3E"/>
    <w:rPr>
      <w:rFonts w:ascii="Verdana" w:hAnsi="Verdana"/>
      <w:b w:val="0"/>
      <w:sz w:val="20"/>
      <w:szCs w:val="20"/>
      <w:u w:val="single"/>
    </w:rPr>
  </w:style>
  <w:style w:type="paragraph" w:customStyle="1" w:styleId="Verdana10ptHeading1">
    <w:name w:val="Verdana 10 pt Heading 1"/>
    <w:basedOn w:val="Heading1"/>
    <w:autoRedefine/>
    <w:rsid w:val="005304FA"/>
    <w:pPr>
      <w:ind w:right="1080"/>
      <w:contextualSpacing/>
    </w:pPr>
    <w:rPr>
      <w:rFonts w:ascii="Verdana" w:hAnsi="Verdana"/>
      <w:sz w:val="20"/>
      <w:szCs w:val="20"/>
      <w:u w:val="single"/>
    </w:rPr>
  </w:style>
  <w:style w:type="table" w:styleId="TableGrid">
    <w:name w:val="Table Grid"/>
    <w:basedOn w:val="TableNormal"/>
    <w:rsid w:val="004F6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F6929"/>
    <w:pPr>
      <w:tabs>
        <w:tab w:val="center" w:pos="4320"/>
        <w:tab w:val="right" w:pos="8640"/>
      </w:tabs>
    </w:pPr>
  </w:style>
  <w:style w:type="paragraph" w:styleId="Footer">
    <w:name w:val="footer"/>
    <w:basedOn w:val="Normal"/>
    <w:rsid w:val="004F6929"/>
    <w:pPr>
      <w:tabs>
        <w:tab w:val="center" w:pos="4320"/>
        <w:tab w:val="right" w:pos="8640"/>
      </w:tabs>
    </w:pPr>
  </w:style>
  <w:style w:type="paragraph" w:styleId="BalloonText">
    <w:name w:val="Balloon Text"/>
    <w:basedOn w:val="Normal"/>
    <w:link w:val="BalloonTextChar"/>
    <w:rsid w:val="005946CA"/>
    <w:rPr>
      <w:rFonts w:ascii="Tahoma" w:hAnsi="Tahoma" w:cs="Tahoma"/>
      <w:sz w:val="16"/>
      <w:szCs w:val="16"/>
    </w:rPr>
  </w:style>
  <w:style w:type="character" w:customStyle="1" w:styleId="BalloonTextChar">
    <w:name w:val="Balloon Text Char"/>
    <w:basedOn w:val="DefaultParagraphFont"/>
    <w:link w:val="BalloonText"/>
    <w:rsid w:val="005946CA"/>
    <w:rPr>
      <w:rFonts w:ascii="Tahoma" w:hAnsi="Tahoma" w:cs="Tahoma"/>
      <w:sz w:val="16"/>
      <w:szCs w:val="16"/>
    </w:rPr>
  </w:style>
  <w:style w:type="paragraph" w:styleId="ListParagraph">
    <w:name w:val="List Paragraph"/>
    <w:basedOn w:val="Normal"/>
    <w:uiPriority w:val="34"/>
    <w:qFormat/>
    <w:rsid w:val="00AD660A"/>
    <w:pPr>
      <w:ind w:left="720"/>
      <w:contextualSpacing/>
    </w:pPr>
  </w:style>
  <w:style w:type="character" w:styleId="Hyperlink">
    <w:name w:val="Hyperlink"/>
    <w:basedOn w:val="DefaultParagraphFont"/>
    <w:uiPriority w:val="99"/>
    <w:unhideWhenUsed/>
    <w:rsid w:val="0032010E"/>
    <w:rPr>
      <w:color w:val="0000FF"/>
      <w:u w:val="single"/>
    </w:rPr>
  </w:style>
  <w:style w:type="paragraph" w:styleId="NormalWeb">
    <w:name w:val="Normal (Web)"/>
    <w:basedOn w:val="Normal"/>
    <w:uiPriority w:val="99"/>
    <w:unhideWhenUsed/>
    <w:rsid w:val="0032010E"/>
    <w:pPr>
      <w:spacing w:before="100" w:beforeAutospacing="1" w:after="100" w:afterAutospacing="1"/>
    </w:pPr>
    <w:rPr>
      <w:rFonts w:eastAsiaTheme="minorHAnsi"/>
    </w:rPr>
  </w:style>
  <w:style w:type="character" w:customStyle="1" w:styleId="apple-converted-space">
    <w:name w:val="apple-converted-space"/>
    <w:basedOn w:val="DefaultParagraphFont"/>
    <w:rsid w:val="00320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3458">
      <w:bodyDiv w:val="1"/>
      <w:marLeft w:val="0"/>
      <w:marRight w:val="0"/>
      <w:marTop w:val="0"/>
      <w:marBottom w:val="0"/>
      <w:divBdr>
        <w:top w:val="none" w:sz="0" w:space="0" w:color="auto"/>
        <w:left w:val="none" w:sz="0" w:space="0" w:color="auto"/>
        <w:bottom w:val="none" w:sz="0" w:space="0" w:color="auto"/>
        <w:right w:val="none" w:sz="0" w:space="0" w:color="auto"/>
      </w:divBdr>
    </w:div>
    <w:div w:id="68606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nick\AppData\Roaming\Microsoft\Templates\TP03000037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6F10F-5AA2-4358-B050-31C877E3C368}">
  <ds:schemaRefs>
    <ds:schemaRef ds:uri="http://schemas.microsoft.com/sharepoint/v3/contenttype/forms"/>
  </ds:schemaRefs>
</ds:datastoreItem>
</file>

<file path=customXml/itemProps2.xml><?xml version="1.0" encoding="utf-8"?>
<ds:datastoreItem xmlns:ds="http://schemas.openxmlformats.org/officeDocument/2006/customXml" ds:itemID="{9A6DD868-6E83-44D9-9569-4AE73E39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TP030000373.dotx</Template>
  <TotalTime>57</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Brittany Schaal</cp:lastModifiedBy>
  <cp:revision>5</cp:revision>
  <cp:lastPrinted>2013-10-04T14:52:00Z</cp:lastPrinted>
  <dcterms:created xsi:type="dcterms:W3CDTF">2013-09-25T12:11:00Z</dcterms:created>
  <dcterms:modified xsi:type="dcterms:W3CDTF">2013-10-04T14:53:00Z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TC300003739990</vt:lpwstr>
  </property>
</Properties>
</file>